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F08" w:rsidRDefault="00B14F08" w:rsidP="00623F47">
      <w:pPr>
        <w:pStyle w:val="ConsPlusNonformat"/>
        <w:suppressAutoHyphens/>
        <w:ind w:left="17" w:firstLine="409"/>
        <w:jc w:val="right"/>
        <w:rPr>
          <w:rFonts w:ascii="Times New Roman CYR" w:hAnsi="Times New Roman CYR" w:cs="Times New Roman CYR"/>
          <w:b/>
          <w:bCs/>
          <w:sz w:val="26"/>
          <w:szCs w:val="26"/>
        </w:rPr>
      </w:pPr>
    </w:p>
    <w:p w:rsidR="00B14F08" w:rsidRDefault="00B14F08" w:rsidP="00F22973">
      <w:pPr>
        <w:pStyle w:val="ConsPlusNonformat"/>
        <w:suppressAutoHyphens/>
        <w:ind w:left="17" w:firstLine="409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</w:p>
    <w:p w:rsidR="00B14F08" w:rsidRDefault="00B14F08" w:rsidP="00B14F0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B14F08" w:rsidRDefault="00B14F08" w:rsidP="00B14F0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  <w:r w:rsidR="00B3230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="0096433D">
        <w:rPr>
          <w:b/>
          <w:sz w:val="28"/>
          <w:szCs w:val="28"/>
        </w:rPr>
        <w:t>Вершино-Шахтаминское</w:t>
      </w:r>
      <w:r>
        <w:rPr>
          <w:b/>
          <w:sz w:val="28"/>
          <w:szCs w:val="28"/>
        </w:rPr>
        <w:t>»</w:t>
      </w:r>
    </w:p>
    <w:p w:rsidR="00B14F08" w:rsidRDefault="00B14F08" w:rsidP="00B14F0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14F08" w:rsidRDefault="00B14F08" w:rsidP="00B14F0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B14F08" w:rsidRPr="00B32306" w:rsidRDefault="00B14F08" w:rsidP="00B14F0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32306">
        <w:rPr>
          <w:sz w:val="28"/>
          <w:szCs w:val="28"/>
        </w:rPr>
        <w:t xml:space="preserve">с. </w:t>
      </w:r>
      <w:r w:rsidR="0096433D">
        <w:rPr>
          <w:sz w:val="28"/>
          <w:szCs w:val="28"/>
        </w:rPr>
        <w:t>Вершино-Шахтаминский</w:t>
      </w:r>
    </w:p>
    <w:p w:rsidR="00B14F08" w:rsidRPr="00B32306" w:rsidRDefault="00B14F08" w:rsidP="00B14F08">
      <w:pPr>
        <w:widowControl w:val="0"/>
        <w:autoSpaceDE w:val="0"/>
        <w:autoSpaceDN w:val="0"/>
        <w:adjustRightInd w:val="0"/>
        <w:jc w:val="center"/>
        <w:rPr>
          <w:sz w:val="26"/>
        </w:rPr>
      </w:pPr>
    </w:p>
    <w:p w:rsidR="00B14F08" w:rsidRDefault="00B14F08" w:rsidP="00B14F08">
      <w:pPr>
        <w:widowControl w:val="0"/>
        <w:autoSpaceDE w:val="0"/>
        <w:autoSpaceDN w:val="0"/>
        <w:adjustRightInd w:val="0"/>
        <w:jc w:val="center"/>
        <w:rPr>
          <w:sz w:val="26"/>
        </w:rPr>
      </w:pPr>
    </w:p>
    <w:p w:rsidR="00B14F08" w:rsidRDefault="00B14F08" w:rsidP="00B14F08">
      <w:pPr>
        <w:rPr>
          <w:sz w:val="26"/>
        </w:rPr>
        <w:sectPr w:rsidR="00B14F08" w:rsidSect="00B14F08">
          <w:type w:val="continuous"/>
          <w:pgSz w:w="11905" w:h="16837"/>
          <w:pgMar w:top="426" w:right="1423" w:bottom="1440" w:left="1615" w:header="720" w:footer="720" w:gutter="0"/>
          <w:cols w:space="720"/>
        </w:sectPr>
      </w:pPr>
    </w:p>
    <w:p w:rsidR="00B14F08" w:rsidRDefault="00B14F08" w:rsidP="00B14F08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lastRenderedPageBreak/>
        <w:t xml:space="preserve">от </w:t>
      </w:r>
      <w:r w:rsidR="004C2AA8">
        <w:rPr>
          <w:b/>
        </w:rPr>
        <w:t xml:space="preserve">               </w:t>
      </w:r>
      <w:r>
        <w:rPr>
          <w:b/>
        </w:rPr>
        <w:t xml:space="preserve">2017 г.                                            </w:t>
      </w:r>
      <w:r w:rsidR="004660DA">
        <w:rPr>
          <w:b/>
        </w:rPr>
        <w:tab/>
      </w:r>
      <w:r w:rsidR="004660DA">
        <w:rPr>
          <w:b/>
        </w:rPr>
        <w:tab/>
      </w:r>
      <w:r>
        <w:rPr>
          <w:b/>
        </w:rPr>
        <w:tab/>
        <w:t xml:space="preserve">                                   №  </w:t>
      </w:r>
    </w:p>
    <w:p w:rsidR="00B14F08" w:rsidRDefault="00B14F08" w:rsidP="00B14F08">
      <w:pPr>
        <w:widowControl w:val="0"/>
        <w:autoSpaceDE w:val="0"/>
        <w:autoSpaceDN w:val="0"/>
        <w:adjustRightInd w:val="0"/>
        <w:jc w:val="both"/>
        <w:rPr>
          <w:sz w:val="26"/>
        </w:rPr>
      </w:pPr>
    </w:p>
    <w:p w:rsidR="00B14F08" w:rsidRDefault="00B14F08" w:rsidP="00B14F08">
      <w:pPr>
        <w:widowControl w:val="0"/>
        <w:autoSpaceDE w:val="0"/>
        <w:autoSpaceDN w:val="0"/>
        <w:adjustRightInd w:val="0"/>
        <w:jc w:val="both"/>
        <w:rPr>
          <w:sz w:val="26"/>
        </w:rPr>
      </w:pPr>
    </w:p>
    <w:p w:rsidR="00B14F08" w:rsidRDefault="00B14F08" w:rsidP="00B14F08">
      <w:pPr>
        <w:widowControl w:val="0"/>
        <w:autoSpaceDE w:val="0"/>
        <w:autoSpaceDN w:val="0"/>
        <w:adjustRightInd w:val="0"/>
        <w:jc w:val="both"/>
        <w:rPr>
          <w:sz w:val="26"/>
        </w:rPr>
      </w:pPr>
    </w:p>
    <w:p w:rsidR="00B14F08" w:rsidRPr="00B32306" w:rsidRDefault="00B14F08" w:rsidP="00B14F08">
      <w:pPr>
        <w:pStyle w:val="ConsPlusNonformat"/>
        <w:suppressAutoHyphens/>
        <w:ind w:left="17" w:firstLine="4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2306">
        <w:rPr>
          <w:rFonts w:ascii="Times New Roman" w:hAnsi="Times New Roman" w:cs="Times New Roman"/>
          <w:b/>
          <w:sz w:val="28"/>
          <w:szCs w:val="28"/>
        </w:rPr>
        <w:t>Об утверждении муниципальной программы</w:t>
      </w:r>
    </w:p>
    <w:p w:rsidR="00B14F08" w:rsidRPr="00B32306" w:rsidRDefault="00B14F08" w:rsidP="00B14F08">
      <w:pPr>
        <w:pStyle w:val="ConsPlusNonformat"/>
        <w:suppressAutoHyphens/>
        <w:ind w:left="17" w:firstLine="4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2306">
        <w:rPr>
          <w:rFonts w:ascii="Times New Roman" w:hAnsi="Times New Roman" w:cs="Times New Roman"/>
          <w:b/>
          <w:sz w:val="28"/>
          <w:szCs w:val="28"/>
        </w:rPr>
        <w:t xml:space="preserve">«Формирование современной городской среды на территории сельского поселения </w:t>
      </w:r>
      <w:r w:rsidR="0096433D" w:rsidRPr="0096433D">
        <w:rPr>
          <w:rFonts w:ascii="Times New Roman" w:hAnsi="Times New Roman" w:cs="Times New Roman"/>
          <w:b/>
          <w:sz w:val="28"/>
          <w:szCs w:val="28"/>
        </w:rPr>
        <w:t>Вершино-Шахтаминское</w:t>
      </w:r>
      <w:r w:rsidRPr="00B32306">
        <w:rPr>
          <w:rFonts w:ascii="Times New Roman" w:hAnsi="Times New Roman" w:cs="Times New Roman"/>
          <w:b/>
          <w:sz w:val="28"/>
          <w:szCs w:val="28"/>
        </w:rPr>
        <w:t xml:space="preserve"> на 201</w:t>
      </w:r>
      <w:r w:rsidR="00B32306" w:rsidRPr="00B32306">
        <w:rPr>
          <w:rFonts w:ascii="Times New Roman" w:hAnsi="Times New Roman" w:cs="Times New Roman"/>
          <w:b/>
          <w:sz w:val="28"/>
          <w:szCs w:val="28"/>
        </w:rPr>
        <w:t>8</w:t>
      </w:r>
      <w:r w:rsidRPr="00B32306">
        <w:rPr>
          <w:rFonts w:ascii="Times New Roman" w:hAnsi="Times New Roman" w:cs="Times New Roman"/>
          <w:b/>
          <w:sz w:val="28"/>
          <w:szCs w:val="28"/>
        </w:rPr>
        <w:t>-2022 г.»</w:t>
      </w:r>
    </w:p>
    <w:p w:rsidR="00B14F08" w:rsidRDefault="00B14F08" w:rsidP="00B14F08">
      <w:pPr>
        <w:widowControl w:val="0"/>
        <w:autoSpaceDE w:val="0"/>
        <w:autoSpaceDN w:val="0"/>
        <w:adjustRightInd w:val="0"/>
        <w:jc w:val="both"/>
        <w:rPr>
          <w:sz w:val="26"/>
        </w:rPr>
      </w:pPr>
    </w:p>
    <w:p w:rsidR="00B14F08" w:rsidRDefault="00B14F08" w:rsidP="00B14F08">
      <w:pPr>
        <w:widowControl w:val="0"/>
        <w:autoSpaceDE w:val="0"/>
        <w:autoSpaceDN w:val="0"/>
        <w:adjustRightInd w:val="0"/>
        <w:jc w:val="both"/>
        <w:rPr>
          <w:sz w:val="26"/>
        </w:rPr>
      </w:pPr>
    </w:p>
    <w:p w:rsidR="00B14F08" w:rsidRPr="00B32306" w:rsidRDefault="00B14F08" w:rsidP="00B14F0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2306">
        <w:rPr>
          <w:sz w:val="28"/>
          <w:szCs w:val="28"/>
        </w:rPr>
        <w:t>В соответствии с Постановлением Правительства Российской Федер</w:t>
      </w:r>
      <w:r w:rsidRPr="00B32306">
        <w:rPr>
          <w:sz w:val="28"/>
          <w:szCs w:val="28"/>
        </w:rPr>
        <w:t>а</w:t>
      </w:r>
      <w:r w:rsidRPr="00B32306">
        <w:rPr>
          <w:sz w:val="28"/>
          <w:szCs w:val="28"/>
        </w:rPr>
        <w:t>ции от 10.02.2017 №169 «Об утверждении правил предоставления и распр</w:t>
      </w:r>
      <w:r w:rsidRPr="00B32306">
        <w:rPr>
          <w:sz w:val="28"/>
          <w:szCs w:val="28"/>
        </w:rPr>
        <w:t>е</w:t>
      </w:r>
      <w:r w:rsidRPr="00B32306">
        <w:rPr>
          <w:sz w:val="28"/>
          <w:szCs w:val="28"/>
        </w:rPr>
        <w:t>деления субсидий из федерального бюджета бюджетам субъектов Росси</w:t>
      </w:r>
      <w:r w:rsidRPr="00B32306">
        <w:rPr>
          <w:sz w:val="28"/>
          <w:szCs w:val="28"/>
        </w:rPr>
        <w:t>й</w:t>
      </w:r>
      <w:r w:rsidRPr="00B32306">
        <w:rPr>
          <w:sz w:val="28"/>
          <w:szCs w:val="28"/>
        </w:rPr>
        <w:t>ской Федерации на поддержку государственных программ субъектов Ро</w:t>
      </w:r>
      <w:r w:rsidRPr="00B32306">
        <w:rPr>
          <w:sz w:val="28"/>
          <w:szCs w:val="28"/>
        </w:rPr>
        <w:t>с</w:t>
      </w:r>
      <w:r w:rsidRPr="00B32306">
        <w:rPr>
          <w:sz w:val="28"/>
          <w:szCs w:val="28"/>
        </w:rPr>
        <w:t>сийской Федерации и муниципальных программ формирования совреме</w:t>
      </w:r>
      <w:r w:rsidRPr="00B32306">
        <w:rPr>
          <w:sz w:val="28"/>
          <w:szCs w:val="28"/>
        </w:rPr>
        <w:t>н</w:t>
      </w:r>
      <w:r w:rsidRPr="00B32306">
        <w:rPr>
          <w:sz w:val="28"/>
          <w:szCs w:val="28"/>
        </w:rPr>
        <w:t>ной городской среды», Федеральный закон от 06.10.2003 №131-ФЗ «Об о</w:t>
      </w:r>
      <w:r w:rsidRPr="00B32306">
        <w:rPr>
          <w:sz w:val="28"/>
          <w:szCs w:val="28"/>
        </w:rPr>
        <w:t>б</w:t>
      </w:r>
      <w:r w:rsidRPr="00B32306">
        <w:rPr>
          <w:sz w:val="28"/>
          <w:szCs w:val="28"/>
        </w:rPr>
        <w:t>щих принципах организации местного самоуправления в Российской Фед</w:t>
      </w:r>
      <w:r w:rsidRPr="00B32306">
        <w:rPr>
          <w:sz w:val="28"/>
          <w:szCs w:val="28"/>
        </w:rPr>
        <w:t>е</w:t>
      </w:r>
      <w:r w:rsidRPr="00B32306">
        <w:rPr>
          <w:sz w:val="28"/>
          <w:szCs w:val="28"/>
        </w:rPr>
        <w:t xml:space="preserve">рации», </w:t>
      </w:r>
      <w:r w:rsidRPr="00B32306">
        <w:rPr>
          <w:b/>
          <w:sz w:val="28"/>
          <w:szCs w:val="28"/>
        </w:rPr>
        <w:t>ПОСТАНОВЛЯЮ</w:t>
      </w:r>
      <w:r w:rsidRPr="00B32306">
        <w:rPr>
          <w:sz w:val="28"/>
          <w:szCs w:val="28"/>
        </w:rPr>
        <w:t>:</w:t>
      </w:r>
    </w:p>
    <w:p w:rsidR="00B14F08" w:rsidRPr="00B32306" w:rsidRDefault="00B14F08" w:rsidP="00B14F0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14F08" w:rsidRPr="00B32306" w:rsidRDefault="00B14F08" w:rsidP="004660DA">
      <w:pPr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32306">
        <w:rPr>
          <w:sz w:val="28"/>
          <w:szCs w:val="28"/>
        </w:rPr>
        <w:t xml:space="preserve">Утвердить Муниципальную программу «Формирование современной городской среды на территории сельского поселения </w:t>
      </w:r>
      <w:r w:rsidR="0096433D" w:rsidRPr="0096433D">
        <w:rPr>
          <w:sz w:val="28"/>
          <w:szCs w:val="28"/>
        </w:rPr>
        <w:t>Вершино-Шахтаминское</w:t>
      </w:r>
      <w:r w:rsidRPr="00B32306">
        <w:rPr>
          <w:sz w:val="28"/>
          <w:szCs w:val="28"/>
        </w:rPr>
        <w:t xml:space="preserve"> на 201</w:t>
      </w:r>
      <w:r w:rsidR="00B32306">
        <w:rPr>
          <w:sz w:val="28"/>
          <w:szCs w:val="28"/>
        </w:rPr>
        <w:t>8</w:t>
      </w:r>
      <w:r w:rsidRPr="00B32306">
        <w:rPr>
          <w:sz w:val="28"/>
          <w:szCs w:val="28"/>
        </w:rPr>
        <w:t xml:space="preserve"> – 2022 г.». (Приложение № 1).</w:t>
      </w:r>
    </w:p>
    <w:p w:rsidR="00B14F08" w:rsidRPr="00B32306" w:rsidRDefault="00B14F08" w:rsidP="004660DA">
      <w:pPr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32306">
        <w:rPr>
          <w:sz w:val="28"/>
          <w:szCs w:val="28"/>
        </w:rPr>
        <w:t>Настоящее постановление вступает в силу со дня его официального опубликования (обнародования).</w:t>
      </w:r>
    </w:p>
    <w:p w:rsidR="00B14F08" w:rsidRDefault="00B14F08" w:rsidP="004660DA">
      <w:pPr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</w:pPr>
      <w:r w:rsidRPr="00B32306">
        <w:rPr>
          <w:sz w:val="28"/>
          <w:szCs w:val="28"/>
        </w:rPr>
        <w:t>Контроль за исполнением настоящего постановления оставляю за с</w:t>
      </w:r>
      <w:r w:rsidRPr="00B32306">
        <w:rPr>
          <w:sz w:val="28"/>
          <w:szCs w:val="28"/>
        </w:rPr>
        <w:t>о</w:t>
      </w:r>
      <w:r w:rsidRPr="00B32306">
        <w:rPr>
          <w:sz w:val="28"/>
          <w:szCs w:val="28"/>
        </w:rPr>
        <w:t>бой</w:t>
      </w:r>
      <w:r>
        <w:t>.</w:t>
      </w:r>
    </w:p>
    <w:p w:rsidR="00B14F08" w:rsidRDefault="00B14F08" w:rsidP="00B14F08">
      <w:pPr>
        <w:widowControl w:val="0"/>
        <w:autoSpaceDE w:val="0"/>
        <w:autoSpaceDN w:val="0"/>
        <w:adjustRightInd w:val="0"/>
        <w:ind w:firstLine="709"/>
        <w:jc w:val="both"/>
      </w:pPr>
    </w:p>
    <w:p w:rsidR="00B14F08" w:rsidRDefault="00B14F08" w:rsidP="00B14F08">
      <w:pPr>
        <w:widowControl w:val="0"/>
        <w:autoSpaceDE w:val="0"/>
        <w:autoSpaceDN w:val="0"/>
        <w:adjustRightInd w:val="0"/>
        <w:jc w:val="both"/>
      </w:pPr>
    </w:p>
    <w:p w:rsidR="00B14F08" w:rsidRDefault="00B14F08" w:rsidP="00B14F08">
      <w:pPr>
        <w:widowControl w:val="0"/>
        <w:autoSpaceDE w:val="0"/>
        <w:autoSpaceDN w:val="0"/>
        <w:adjustRightInd w:val="0"/>
        <w:jc w:val="both"/>
      </w:pPr>
    </w:p>
    <w:p w:rsidR="00B14F08" w:rsidRPr="00B32306" w:rsidRDefault="0096433D" w:rsidP="00B14F0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B14F08" w:rsidRPr="00B32306">
        <w:rPr>
          <w:sz w:val="28"/>
          <w:szCs w:val="28"/>
        </w:rPr>
        <w:t>Глава администрации</w:t>
      </w:r>
    </w:p>
    <w:p w:rsidR="00B14F08" w:rsidRPr="00B32306" w:rsidRDefault="00B14F08" w:rsidP="00B14F08">
      <w:pPr>
        <w:widowControl w:val="0"/>
        <w:autoSpaceDE w:val="0"/>
        <w:autoSpaceDN w:val="0"/>
        <w:adjustRightInd w:val="0"/>
        <w:rPr>
          <w:sz w:val="28"/>
          <w:szCs w:val="28"/>
        </w:rPr>
        <w:sectPr w:rsidR="00B14F08" w:rsidRPr="00B32306">
          <w:type w:val="continuous"/>
          <w:pgSz w:w="11905" w:h="16837"/>
          <w:pgMar w:top="567" w:right="1273" w:bottom="0" w:left="1418" w:header="720" w:footer="720" w:gutter="0"/>
          <w:cols w:space="720"/>
        </w:sectPr>
      </w:pPr>
      <w:r w:rsidRPr="00B32306">
        <w:rPr>
          <w:sz w:val="28"/>
          <w:szCs w:val="28"/>
        </w:rPr>
        <w:t>сельского поселения «</w:t>
      </w:r>
      <w:r w:rsidR="0096433D" w:rsidRPr="0096433D">
        <w:rPr>
          <w:sz w:val="28"/>
          <w:szCs w:val="28"/>
        </w:rPr>
        <w:t>Вершино-Шахтаминское</w:t>
      </w:r>
      <w:r w:rsidR="00B32306" w:rsidRPr="00B32306">
        <w:rPr>
          <w:sz w:val="28"/>
          <w:szCs w:val="28"/>
        </w:rPr>
        <w:t xml:space="preserve">» </w:t>
      </w:r>
      <w:r w:rsidR="0096433D">
        <w:rPr>
          <w:sz w:val="28"/>
          <w:szCs w:val="28"/>
        </w:rPr>
        <w:t xml:space="preserve">   </w:t>
      </w:r>
      <w:r w:rsidR="00B32306" w:rsidRPr="00B32306">
        <w:rPr>
          <w:sz w:val="28"/>
          <w:szCs w:val="28"/>
        </w:rPr>
        <w:t xml:space="preserve">           </w:t>
      </w:r>
      <w:r w:rsidR="0096433D">
        <w:rPr>
          <w:sz w:val="28"/>
          <w:szCs w:val="28"/>
        </w:rPr>
        <w:t>Л.Н.Горбунова</w:t>
      </w:r>
    </w:p>
    <w:p w:rsidR="00B14F08" w:rsidRDefault="00B14F08" w:rsidP="00B14F08">
      <w:pPr>
        <w:pStyle w:val="ConsPlusNonformat"/>
        <w:suppressAutoHyphens/>
        <w:rPr>
          <w:rFonts w:ascii="Times New Roman CYR" w:hAnsi="Times New Roman CYR" w:cs="Times New Roman CYR"/>
          <w:b/>
          <w:bCs/>
          <w:sz w:val="26"/>
          <w:szCs w:val="26"/>
        </w:rPr>
      </w:pPr>
    </w:p>
    <w:p w:rsidR="008311D3" w:rsidRDefault="008311D3" w:rsidP="00F22973">
      <w:pPr>
        <w:pStyle w:val="ConsPlusNonformat"/>
        <w:suppressAutoHyphens/>
        <w:ind w:left="17" w:firstLine="4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8311D3" w:rsidRDefault="008311D3" w:rsidP="00F22973">
      <w:pPr>
        <w:pStyle w:val="ConsPlusNonformat"/>
        <w:suppressAutoHyphens/>
        <w:ind w:left="17" w:firstLine="4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8311D3" w:rsidRDefault="008311D3" w:rsidP="00F22973">
      <w:pPr>
        <w:pStyle w:val="ConsPlusNonformat"/>
        <w:suppressAutoHyphens/>
        <w:ind w:left="17" w:firstLine="4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8311D3" w:rsidRDefault="008311D3" w:rsidP="00F22973">
      <w:pPr>
        <w:pStyle w:val="ConsPlusNonformat"/>
        <w:suppressAutoHyphens/>
        <w:ind w:left="17" w:firstLine="4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8311D3" w:rsidRDefault="008311D3" w:rsidP="00F22973">
      <w:pPr>
        <w:pStyle w:val="ConsPlusNonformat"/>
        <w:suppressAutoHyphens/>
        <w:ind w:left="17" w:firstLine="4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8311D3" w:rsidRDefault="008311D3" w:rsidP="00F22973">
      <w:pPr>
        <w:pStyle w:val="ConsPlusNonformat"/>
        <w:suppressAutoHyphens/>
        <w:ind w:left="17" w:firstLine="4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8311D3" w:rsidRDefault="008311D3" w:rsidP="00F22973">
      <w:pPr>
        <w:pStyle w:val="ConsPlusNonformat"/>
        <w:suppressAutoHyphens/>
        <w:ind w:left="17" w:firstLine="4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8311D3" w:rsidRDefault="008311D3" w:rsidP="00F22973">
      <w:pPr>
        <w:pStyle w:val="ConsPlusNonformat"/>
        <w:suppressAutoHyphens/>
        <w:ind w:left="17" w:firstLine="4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8311D3" w:rsidRDefault="008311D3" w:rsidP="00F22973">
      <w:pPr>
        <w:pStyle w:val="ConsPlusNonformat"/>
        <w:suppressAutoHyphens/>
        <w:ind w:left="17" w:firstLine="4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8311D3" w:rsidRDefault="008311D3" w:rsidP="00F22973">
      <w:pPr>
        <w:pStyle w:val="ConsPlusNonformat"/>
        <w:suppressAutoHyphens/>
        <w:ind w:left="17" w:firstLine="4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8311D3" w:rsidRDefault="008311D3" w:rsidP="00F22973">
      <w:pPr>
        <w:pStyle w:val="ConsPlusNonformat"/>
        <w:suppressAutoHyphens/>
        <w:ind w:left="17" w:firstLine="4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8311D3" w:rsidRDefault="008311D3" w:rsidP="00F22973">
      <w:pPr>
        <w:pStyle w:val="ConsPlusNonformat"/>
        <w:suppressAutoHyphens/>
        <w:ind w:left="17" w:firstLine="4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8311D3" w:rsidRDefault="008311D3" w:rsidP="00F22973">
      <w:pPr>
        <w:pStyle w:val="ConsPlusNonformat"/>
        <w:suppressAutoHyphens/>
        <w:ind w:left="17" w:firstLine="4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8311D3" w:rsidRDefault="008311D3" w:rsidP="00F22973">
      <w:pPr>
        <w:pStyle w:val="ConsPlusNonformat"/>
        <w:suppressAutoHyphens/>
        <w:ind w:left="17" w:firstLine="4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91697C" w:rsidRPr="008311D3" w:rsidRDefault="004660DA" w:rsidP="00F22973">
      <w:pPr>
        <w:pStyle w:val="ConsPlusNonformat"/>
        <w:suppressAutoHyphens/>
        <w:ind w:left="17" w:firstLine="409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  <w:r w:rsidRPr="008311D3">
        <w:rPr>
          <w:rFonts w:ascii="Times New Roman CYR" w:hAnsi="Times New Roman CYR" w:cs="Times New Roman CYR"/>
          <w:b/>
          <w:bCs/>
          <w:sz w:val="36"/>
          <w:szCs w:val="36"/>
        </w:rPr>
        <w:t>М</w:t>
      </w:r>
      <w:r w:rsidR="00215116" w:rsidRPr="008311D3">
        <w:rPr>
          <w:rFonts w:ascii="Times New Roman CYR" w:hAnsi="Times New Roman CYR" w:cs="Times New Roman CYR"/>
          <w:b/>
          <w:bCs/>
          <w:sz w:val="36"/>
          <w:szCs w:val="36"/>
        </w:rPr>
        <w:t>униципальн</w:t>
      </w:r>
      <w:r w:rsidRPr="008311D3">
        <w:rPr>
          <w:rFonts w:ascii="Times New Roman CYR" w:hAnsi="Times New Roman CYR" w:cs="Times New Roman CYR"/>
          <w:b/>
          <w:bCs/>
          <w:sz w:val="36"/>
          <w:szCs w:val="36"/>
        </w:rPr>
        <w:t>ая</w:t>
      </w:r>
      <w:r w:rsidR="0091697C" w:rsidRPr="008311D3">
        <w:rPr>
          <w:rFonts w:ascii="Times New Roman CYR" w:hAnsi="Times New Roman CYR" w:cs="Times New Roman CYR"/>
          <w:b/>
          <w:bCs/>
          <w:sz w:val="36"/>
          <w:szCs w:val="36"/>
        </w:rPr>
        <w:t xml:space="preserve"> программ</w:t>
      </w:r>
      <w:r w:rsidRPr="008311D3">
        <w:rPr>
          <w:rFonts w:ascii="Times New Roman CYR" w:hAnsi="Times New Roman CYR" w:cs="Times New Roman CYR"/>
          <w:b/>
          <w:bCs/>
          <w:sz w:val="36"/>
          <w:szCs w:val="36"/>
        </w:rPr>
        <w:t>а</w:t>
      </w:r>
    </w:p>
    <w:p w:rsidR="008311D3" w:rsidRDefault="00B8698B" w:rsidP="00F22973">
      <w:pPr>
        <w:pStyle w:val="ConsPlusNormal"/>
        <w:widowControl/>
        <w:suppressAutoHyphens/>
        <w:ind w:firstLine="409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  <w:r w:rsidRPr="008311D3">
        <w:rPr>
          <w:rFonts w:ascii="Times New Roman CYR" w:hAnsi="Times New Roman CYR" w:cs="Times New Roman CYR"/>
          <w:b/>
          <w:bCs/>
          <w:sz w:val="36"/>
          <w:szCs w:val="36"/>
        </w:rPr>
        <w:t>«</w:t>
      </w:r>
      <w:r w:rsidR="00B87E8A" w:rsidRPr="008311D3">
        <w:rPr>
          <w:rFonts w:ascii="Times New Roman CYR" w:hAnsi="Times New Roman CYR" w:cs="Times New Roman CYR"/>
          <w:b/>
          <w:bCs/>
          <w:sz w:val="36"/>
          <w:szCs w:val="36"/>
        </w:rPr>
        <w:t xml:space="preserve">Формирование современной городской среды  на территории </w:t>
      </w:r>
      <w:r w:rsidR="00CA6A3F" w:rsidRPr="008311D3">
        <w:rPr>
          <w:rFonts w:ascii="Times New Roman CYR" w:hAnsi="Times New Roman CYR" w:cs="Times New Roman CYR"/>
          <w:b/>
          <w:bCs/>
          <w:sz w:val="36"/>
          <w:szCs w:val="36"/>
        </w:rPr>
        <w:t>сельского</w:t>
      </w:r>
      <w:r w:rsidR="00B87E8A" w:rsidRPr="008311D3">
        <w:rPr>
          <w:rFonts w:ascii="Times New Roman CYR" w:hAnsi="Times New Roman CYR" w:cs="Times New Roman CYR"/>
          <w:b/>
          <w:bCs/>
          <w:sz w:val="36"/>
          <w:szCs w:val="36"/>
        </w:rPr>
        <w:t xml:space="preserve"> поселения </w:t>
      </w:r>
      <w:r w:rsidR="0096433D" w:rsidRPr="0096433D">
        <w:rPr>
          <w:rFonts w:ascii="Times New Roman" w:hAnsi="Times New Roman" w:cs="Times New Roman"/>
          <w:b/>
          <w:sz w:val="36"/>
          <w:szCs w:val="36"/>
        </w:rPr>
        <w:t>Вершино-Шахтаминское</w:t>
      </w:r>
      <w:r w:rsidR="00B87E8A" w:rsidRPr="008311D3">
        <w:rPr>
          <w:rFonts w:ascii="Times New Roman CYR" w:hAnsi="Times New Roman CYR" w:cs="Times New Roman CYR"/>
          <w:b/>
          <w:bCs/>
          <w:sz w:val="36"/>
          <w:szCs w:val="36"/>
        </w:rPr>
        <w:t xml:space="preserve"> </w:t>
      </w:r>
    </w:p>
    <w:p w:rsidR="0076304C" w:rsidRPr="008311D3" w:rsidRDefault="00B87E8A" w:rsidP="00F22973">
      <w:pPr>
        <w:pStyle w:val="ConsPlusNormal"/>
        <w:widowControl/>
        <w:suppressAutoHyphens/>
        <w:ind w:firstLine="409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  <w:r w:rsidRPr="008311D3">
        <w:rPr>
          <w:rFonts w:ascii="Times New Roman CYR" w:hAnsi="Times New Roman CYR" w:cs="Times New Roman CYR"/>
          <w:b/>
          <w:bCs/>
          <w:sz w:val="36"/>
          <w:szCs w:val="36"/>
        </w:rPr>
        <w:t>на 201</w:t>
      </w:r>
      <w:r w:rsidR="008311D3" w:rsidRPr="008311D3">
        <w:rPr>
          <w:rFonts w:ascii="Times New Roman CYR" w:hAnsi="Times New Roman CYR" w:cs="Times New Roman CYR"/>
          <w:b/>
          <w:bCs/>
          <w:sz w:val="36"/>
          <w:szCs w:val="36"/>
        </w:rPr>
        <w:t>8</w:t>
      </w:r>
      <w:r w:rsidRPr="008311D3">
        <w:rPr>
          <w:rFonts w:ascii="Times New Roman CYR" w:hAnsi="Times New Roman CYR" w:cs="Times New Roman CYR"/>
          <w:b/>
          <w:bCs/>
          <w:sz w:val="36"/>
          <w:szCs w:val="36"/>
        </w:rPr>
        <w:t xml:space="preserve"> – 2022 г</w:t>
      </w:r>
      <w:r w:rsidR="00CA6A3F" w:rsidRPr="008311D3">
        <w:rPr>
          <w:rFonts w:ascii="Times New Roman CYR" w:hAnsi="Times New Roman CYR" w:cs="Times New Roman CYR"/>
          <w:b/>
          <w:bCs/>
          <w:sz w:val="36"/>
          <w:szCs w:val="36"/>
        </w:rPr>
        <w:t>.</w:t>
      </w:r>
      <w:r w:rsidR="00B8698B" w:rsidRPr="008311D3">
        <w:rPr>
          <w:rFonts w:ascii="Times New Roman CYR" w:hAnsi="Times New Roman CYR" w:cs="Times New Roman CYR"/>
          <w:b/>
          <w:bCs/>
          <w:sz w:val="36"/>
          <w:szCs w:val="36"/>
        </w:rPr>
        <w:t>»</w:t>
      </w:r>
    </w:p>
    <w:p w:rsidR="00F2734F" w:rsidRPr="008311D3" w:rsidRDefault="00F2734F" w:rsidP="00F22973">
      <w:pPr>
        <w:pStyle w:val="ConsPlusNormal"/>
        <w:widowControl/>
        <w:suppressAutoHyphens/>
        <w:ind w:firstLine="4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8311D3" w:rsidRDefault="008311D3" w:rsidP="002A5205">
      <w:pPr>
        <w:pStyle w:val="ConsPlusNonformat"/>
        <w:suppressAutoHyphens/>
        <w:ind w:left="17" w:firstLine="409"/>
        <w:jc w:val="center"/>
        <w:rPr>
          <w:rFonts w:ascii="Times New Roman CYR" w:hAnsi="Times New Roman CYR" w:cs="Times New Roman CYR"/>
          <w:b/>
          <w:sz w:val="26"/>
          <w:szCs w:val="26"/>
        </w:rPr>
      </w:pPr>
    </w:p>
    <w:p w:rsidR="008311D3" w:rsidRDefault="008311D3" w:rsidP="002A5205">
      <w:pPr>
        <w:pStyle w:val="ConsPlusNonformat"/>
        <w:suppressAutoHyphens/>
        <w:ind w:left="17" w:firstLine="409"/>
        <w:jc w:val="center"/>
        <w:rPr>
          <w:rFonts w:ascii="Times New Roman CYR" w:hAnsi="Times New Roman CYR" w:cs="Times New Roman CYR"/>
          <w:b/>
          <w:sz w:val="26"/>
          <w:szCs w:val="26"/>
        </w:rPr>
      </w:pPr>
    </w:p>
    <w:p w:rsidR="008311D3" w:rsidRDefault="008311D3" w:rsidP="002A5205">
      <w:pPr>
        <w:pStyle w:val="ConsPlusNonformat"/>
        <w:suppressAutoHyphens/>
        <w:ind w:left="17" w:firstLine="409"/>
        <w:jc w:val="center"/>
        <w:rPr>
          <w:rFonts w:ascii="Times New Roman CYR" w:hAnsi="Times New Roman CYR" w:cs="Times New Roman CYR"/>
          <w:b/>
          <w:sz w:val="26"/>
          <w:szCs w:val="26"/>
        </w:rPr>
      </w:pPr>
    </w:p>
    <w:p w:rsidR="008311D3" w:rsidRDefault="008311D3" w:rsidP="002A5205">
      <w:pPr>
        <w:pStyle w:val="ConsPlusNonformat"/>
        <w:suppressAutoHyphens/>
        <w:ind w:left="17" w:firstLine="409"/>
        <w:jc w:val="center"/>
        <w:rPr>
          <w:rFonts w:ascii="Times New Roman CYR" w:hAnsi="Times New Roman CYR" w:cs="Times New Roman CYR"/>
          <w:b/>
          <w:sz w:val="26"/>
          <w:szCs w:val="26"/>
        </w:rPr>
      </w:pPr>
    </w:p>
    <w:p w:rsidR="008311D3" w:rsidRDefault="008311D3" w:rsidP="002A5205">
      <w:pPr>
        <w:pStyle w:val="ConsPlusNonformat"/>
        <w:suppressAutoHyphens/>
        <w:ind w:left="17" w:firstLine="409"/>
        <w:jc w:val="center"/>
        <w:rPr>
          <w:rFonts w:ascii="Times New Roman CYR" w:hAnsi="Times New Roman CYR" w:cs="Times New Roman CYR"/>
          <w:b/>
          <w:sz w:val="26"/>
          <w:szCs w:val="26"/>
        </w:rPr>
      </w:pPr>
    </w:p>
    <w:p w:rsidR="008311D3" w:rsidRDefault="008311D3" w:rsidP="002A5205">
      <w:pPr>
        <w:pStyle w:val="ConsPlusNonformat"/>
        <w:suppressAutoHyphens/>
        <w:ind w:left="17" w:firstLine="409"/>
        <w:jc w:val="center"/>
        <w:rPr>
          <w:rFonts w:ascii="Times New Roman CYR" w:hAnsi="Times New Roman CYR" w:cs="Times New Roman CYR"/>
          <w:b/>
          <w:sz w:val="26"/>
          <w:szCs w:val="26"/>
        </w:rPr>
      </w:pPr>
    </w:p>
    <w:p w:rsidR="008311D3" w:rsidRDefault="008311D3" w:rsidP="002A5205">
      <w:pPr>
        <w:pStyle w:val="ConsPlusNonformat"/>
        <w:suppressAutoHyphens/>
        <w:ind w:left="17" w:firstLine="409"/>
        <w:jc w:val="center"/>
        <w:rPr>
          <w:rFonts w:ascii="Times New Roman CYR" w:hAnsi="Times New Roman CYR" w:cs="Times New Roman CYR"/>
          <w:b/>
          <w:sz w:val="26"/>
          <w:szCs w:val="26"/>
        </w:rPr>
      </w:pPr>
    </w:p>
    <w:p w:rsidR="008311D3" w:rsidRDefault="008311D3" w:rsidP="002A5205">
      <w:pPr>
        <w:pStyle w:val="ConsPlusNonformat"/>
        <w:suppressAutoHyphens/>
        <w:ind w:left="17" w:firstLine="409"/>
        <w:jc w:val="center"/>
        <w:rPr>
          <w:rFonts w:ascii="Times New Roman CYR" w:hAnsi="Times New Roman CYR" w:cs="Times New Roman CYR"/>
          <w:b/>
          <w:sz w:val="26"/>
          <w:szCs w:val="26"/>
        </w:rPr>
      </w:pPr>
    </w:p>
    <w:p w:rsidR="008311D3" w:rsidRDefault="008311D3" w:rsidP="002A5205">
      <w:pPr>
        <w:pStyle w:val="ConsPlusNonformat"/>
        <w:suppressAutoHyphens/>
        <w:ind w:left="17" w:firstLine="409"/>
        <w:jc w:val="center"/>
        <w:rPr>
          <w:rFonts w:ascii="Times New Roman CYR" w:hAnsi="Times New Roman CYR" w:cs="Times New Roman CYR"/>
          <w:b/>
          <w:sz w:val="26"/>
          <w:szCs w:val="26"/>
        </w:rPr>
      </w:pPr>
    </w:p>
    <w:p w:rsidR="008311D3" w:rsidRDefault="008311D3" w:rsidP="002A5205">
      <w:pPr>
        <w:pStyle w:val="ConsPlusNonformat"/>
        <w:suppressAutoHyphens/>
        <w:ind w:left="17" w:firstLine="409"/>
        <w:jc w:val="center"/>
        <w:rPr>
          <w:rFonts w:ascii="Times New Roman CYR" w:hAnsi="Times New Roman CYR" w:cs="Times New Roman CYR"/>
          <w:b/>
          <w:sz w:val="26"/>
          <w:szCs w:val="26"/>
        </w:rPr>
      </w:pPr>
    </w:p>
    <w:p w:rsidR="008311D3" w:rsidRDefault="008311D3" w:rsidP="002A5205">
      <w:pPr>
        <w:pStyle w:val="ConsPlusNonformat"/>
        <w:suppressAutoHyphens/>
        <w:ind w:left="17" w:firstLine="409"/>
        <w:jc w:val="center"/>
        <w:rPr>
          <w:rFonts w:ascii="Times New Roman CYR" w:hAnsi="Times New Roman CYR" w:cs="Times New Roman CYR"/>
          <w:b/>
          <w:sz w:val="26"/>
          <w:szCs w:val="26"/>
        </w:rPr>
      </w:pPr>
    </w:p>
    <w:p w:rsidR="008311D3" w:rsidRDefault="008311D3" w:rsidP="002A5205">
      <w:pPr>
        <w:pStyle w:val="ConsPlusNonformat"/>
        <w:suppressAutoHyphens/>
        <w:ind w:left="17" w:firstLine="409"/>
        <w:jc w:val="center"/>
        <w:rPr>
          <w:rFonts w:ascii="Times New Roman CYR" w:hAnsi="Times New Roman CYR" w:cs="Times New Roman CYR"/>
          <w:b/>
          <w:sz w:val="26"/>
          <w:szCs w:val="26"/>
        </w:rPr>
      </w:pPr>
    </w:p>
    <w:p w:rsidR="008311D3" w:rsidRDefault="008311D3" w:rsidP="002A5205">
      <w:pPr>
        <w:pStyle w:val="ConsPlusNonformat"/>
        <w:suppressAutoHyphens/>
        <w:ind w:left="17" w:firstLine="409"/>
        <w:jc w:val="center"/>
        <w:rPr>
          <w:rFonts w:ascii="Times New Roman CYR" w:hAnsi="Times New Roman CYR" w:cs="Times New Roman CYR"/>
          <w:b/>
          <w:sz w:val="26"/>
          <w:szCs w:val="26"/>
        </w:rPr>
      </w:pPr>
    </w:p>
    <w:p w:rsidR="008311D3" w:rsidRDefault="008311D3" w:rsidP="002A5205">
      <w:pPr>
        <w:pStyle w:val="ConsPlusNonformat"/>
        <w:suppressAutoHyphens/>
        <w:ind w:left="17" w:firstLine="409"/>
        <w:jc w:val="center"/>
        <w:rPr>
          <w:rFonts w:ascii="Times New Roman CYR" w:hAnsi="Times New Roman CYR" w:cs="Times New Roman CYR"/>
          <w:b/>
          <w:sz w:val="26"/>
          <w:szCs w:val="26"/>
        </w:rPr>
      </w:pPr>
    </w:p>
    <w:p w:rsidR="008311D3" w:rsidRDefault="008311D3" w:rsidP="002A5205">
      <w:pPr>
        <w:pStyle w:val="ConsPlusNonformat"/>
        <w:suppressAutoHyphens/>
        <w:ind w:left="17" w:firstLine="409"/>
        <w:jc w:val="center"/>
        <w:rPr>
          <w:rFonts w:ascii="Times New Roman CYR" w:hAnsi="Times New Roman CYR" w:cs="Times New Roman CYR"/>
          <w:b/>
          <w:sz w:val="26"/>
          <w:szCs w:val="26"/>
        </w:rPr>
      </w:pPr>
    </w:p>
    <w:p w:rsidR="008311D3" w:rsidRDefault="008311D3" w:rsidP="002A5205">
      <w:pPr>
        <w:pStyle w:val="ConsPlusNonformat"/>
        <w:suppressAutoHyphens/>
        <w:ind w:left="17" w:firstLine="409"/>
        <w:jc w:val="center"/>
        <w:rPr>
          <w:rFonts w:ascii="Times New Roman CYR" w:hAnsi="Times New Roman CYR" w:cs="Times New Roman CYR"/>
          <w:b/>
          <w:sz w:val="26"/>
          <w:szCs w:val="26"/>
        </w:rPr>
      </w:pPr>
    </w:p>
    <w:p w:rsidR="008311D3" w:rsidRDefault="008311D3" w:rsidP="002A5205">
      <w:pPr>
        <w:pStyle w:val="ConsPlusNonformat"/>
        <w:suppressAutoHyphens/>
        <w:ind w:left="17" w:firstLine="409"/>
        <w:jc w:val="center"/>
        <w:rPr>
          <w:rFonts w:ascii="Times New Roman CYR" w:hAnsi="Times New Roman CYR" w:cs="Times New Roman CYR"/>
          <w:b/>
          <w:sz w:val="26"/>
          <w:szCs w:val="26"/>
        </w:rPr>
      </w:pPr>
    </w:p>
    <w:p w:rsidR="008311D3" w:rsidRDefault="008311D3" w:rsidP="002A5205">
      <w:pPr>
        <w:pStyle w:val="ConsPlusNonformat"/>
        <w:suppressAutoHyphens/>
        <w:ind w:left="17" w:firstLine="409"/>
        <w:jc w:val="center"/>
        <w:rPr>
          <w:rFonts w:ascii="Times New Roman CYR" w:hAnsi="Times New Roman CYR" w:cs="Times New Roman CYR"/>
          <w:b/>
          <w:sz w:val="26"/>
          <w:szCs w:val="26"/>
        </w:rPr>
      </w:pPr>
    </w:p>
    <w:p w:rsidR="008311D3" w:rsidRDefault="008311D3" w:rsidP="002A5205">
      <w:pPr>
        <w:pStyle w:val="ConsPlusNonformat"/>
        <w:suppressAutoHyphens/>
        <w:ind w:left="17" w:firstLine="409"/>
        <w:jc w:val="center"/>
        <w:rPr>
          <w:rFonts w:ascii="Times New Roman CYR" w:hAnsi="Times New Roman CYR" w:cs="Times New Roman CYR"/>
          <w:b/>
          <w:sz w:val="26"/>
          <w:szCs w:val="26"/>
        </w:rPr>
      </w:pPr>
    </w:p>
    <w:p w:rsidR="008311D3" w:rsidRDefault="008311D3" w:rsidP="002A5205">
      <w:pPr>
        <w:pStyle w:val="ConsPlusNonformat"/>
        <w:suppressAutoHyphens/>
        <w:ind w:left="17" w:firstLine="409"/>
        <w:jc w:val="center"/>
        <w:rPr>
          <w:rFonts w:ascii="Times New Roman CYR" w:hAnsi="Times New Roman CYR" w:cs="Times New Roman CYR"/>
          <w:b/>
          <w:sz w:val="26"/>
          <w:szCs w:val="26"/>
        </w:rPr>
      </w:pPr>
    </w:p>
    <w:p w:rsidR="008311D3" w:rsidRDefault="008311D3" w:rsidP="002A5205">
      <w:pPr>
        <w:pStyle w:val="ConsPlusNonformat"/>
        <w:suppressAutoHyphens/>
        <w:ind w:left="17" w:firstLine="409"/>
        <w:jc w:val="center"/>
        <w:rPr>
          <w:rFonts w:ascii="Times New Roman CYR" w:hAnsi="Times New Roman CYR" w:cs="Times New Roman CYR"/>
          <w:b/>
          <w:sz w:val="26"/>
          <w:szCs w:val="26"/>
        </w:rPr>
      </w:pPr>
    </w:p>
    <w:p w:rsidR="008311D3" w:rsidRDefault="008311D3" w:rsidP="002A5205">
      <w:pPr>
        <w:pStyle w:val="ConsPlusNonformat"/>
        <w:suppressAutoHyphens/>
        <w:ind w:left="17" w:firstLine="409"/>
        <w:jc w:val="center"/>
        <w:rPr>
          <w:rFonts w:ascii="Times New Roman CYR" w:hAnsi="Times New Roman CYR" w:cs="Times New Roman CYR"/>
          <w:b/>
          <w:sz w:val="26"/>
          <w:szCs w:val="26"/>
        </w:rPr>
      </w:pPr>
    </w:p>
    <w:p w:rsidR="008311D3" w:rsidRDefault="008311D3" w:rsidP="002A5205">
      <w:pPr>
        <w:pStyle w:val="ConsPlusNonformat"/>
        <w:suppressAutoHyphens/>
        <w:ind w:left="17" w:firstLine="409"/>
        <w:jc w:val="center"/>
        <w:rPr>
          <w:rFonts w:ascii="Times New Roman CYR" w:hAnsi="Times New Roman CYR" w:cs="Times New Roman CYR"/>
          <w:b/>
          <w:sz w:val="26"/>
          <w:szCs w:val="26"/>
        </w:rPr>
      </w:pPr>
    </w:p>
    <w:p w:rsidR="0089056E" w:rsidRDefault="0089056E" w:rsidP="0089056E">
      <w:pPr>
        <w:pStyle w:val="ConsPlusNonformat"/>
        <w:suppressAutoHyphens/>
        <w:rPr>
          <w:rFonts w:ascii="Times New Roman CYR" w:hAnsi="Times New Roman CYR" w:cs="Times New Roman CYR"/>
          <w:b/>
          <w:sz w:val="26"/>
          <w:szCs w:val="26"/>
        </w:rPr>
      </w:pPr>
    </w:p>
    <w:p w:rsidR="0089056E" w:rsidRDefault="0089056E" w:rsidP="0089056E">
      <w:pPr>
        <w:pStyle w:val="ConsPlusNonformat"/>
        <w:suppressAutoHyphens/>
        <w:rPr>
          <w:rFonts w:ascii="Times New Roman CYR" w:hAnsi="Times New Roman CYR" w:cs="Times New Roman CYR"/>
          <w:b/>
          <w:sz w:val="26"/>
          <w:szCs w:val="26"/>
        </w:rPr>
      </w:pPr>
    </w:p>
    <w:p w:rsidR="0089056E" w:rsidRDefault="0089056E" w:rsidP="0089056E">
      <w:pPr>
        <w:pStyle w:val="ConsPlusNonformat"/>
        <w:suppressAutoHyphens/>
        <w:rPr>
          <w:rFonts w:ascii="Times New Roman CYR" w:hAnsi="Times New Roman CYR" w:cs="Times New Roman CYR"/>
          <w:b/>
          <w:sz w:val="26"/>
          <w:szCs w:val="26"/>
        </w:rPr>
      </w:pPr>
    </w:p>
    <w:p w:rsidR="0091697C" w:rsidRPr="005957ED" w:rsidRDefault="0089056E" w:rsidP="0089056E">
      <w:pPr>
        <w:pStyle w:val="ConsPlusNonformat"/>
        <w:suppressAutoHyphens/>
        <w:rPr>
          <w:rFonts w:ascii="Times New Roman CYR" w:hAnsi="Times New Roman CYR" w:cs="Times New Roman CYR"/>
          <w:b/>
          <w:sz w:val="26"/>
          <w:szCs w:val="26"/>
        </w:rPr>
      </w:pPr>
      <w:r>
        <w:rPr>
          <w:rFonts w:ascii="Times New Roman CYR" w:hAnsi="Times New Roman CYR" w:cs="Times New Roman CYR"/>
          <w:b/>
          <w:sz w:val="26"/>
          <w:szCs w:val="26"/>
        </w:rPr>
        <w:lastRenderedPageBreak/>
        <w:t xml:space="preserve">                                                                  </w:t>
      </w:r>
      <w:r w:rsidR="0091697C" w:rsidRPr="005957ED">
        <w:rPr>
          <w:rFonts w:ascii="Times New Roman CYR" w:hAnsi="Times New Roman CYR" w:cs="Times New Roman CYR"/>
          <w:b/>
          <w:sz w:val="26"/>
          <w:szCs w:val="26"/>
        </w:rPr>
        <w:t>ПАСПОРТ</w:t>
      </w:r>
    </w:p>
    <w:p w:rsidR="00F22973" w:rsidRPr="005957ED" w:rsidRDefault="00215116" w:rsidP="002A5205">
      <w:pPr>
        <w:pStyle w:val="ConsPlusNonformat"/>
        <w:suppressAutoHyphens/>
        <w:ind w:left="17" w:firstLine="4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57ED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E73913" w:rsidRPr="005957ED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</w:p>
    <w:p w:rsidR="00AE47E9" w:rsidRPr="005957ED" w:rsidRDefault="00B8698B" w:rsidP="002A5205">
      <w:pPr>
        <w:pStyle w:val="ConsPlusNonformat"/>
        <w:suppressAutoHyphens/>
        <w:ind w:left="17" w:firstLine="4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57ED">
        <w:rPr>
          <w:rFonts w:ascii="Times New Roman" w:hAnsi="Times New Roman" w:cs="Times New Roman"/>
          <w:b/>
          <w:sz w:val="24"/>
          <w:szCs w:val="24"/>
        </w:rPr>
        <w:t>«</w:t>
      </w:r>
      <w:r w:rsidR="00B87E8A" w:rsidRPr="005957ED">
        <w:rPr>
          <w:rFonts w:ascii="Times New Roman" w:hAnsi="Times New Roman" w:cs="Times New Roman"/>
          <w:b/>
          <w:sz w:val="24"/>
          <w:szCs w:val="24"/>
        </w:rPr>
        <w:t>Формирование современной городской среды</w:t>
      </w:r>
      <w:r w:rsidR="00C246EC" w:rsidRPr="005957ED">
        <w:rPr>
          <w:rFonts w:ascii="Times New Roman" w:hAnsi="Times New Roman" w:cs="Times New Roman"/>
          <w:b/>
          <w:sz w:val="24"/>
          <w:szCs w:val="24"/>
        </w:rPr>
        <w:t xml:space="preserve"> на</w:t>
      </w:r>
      <w:r w:rsidR="0024058D" w:rsidRPr="005957ED">
        <w:rPr>
          <w:rFonts w:ascii="Times New Roman" w:hAnsi="Times New Roman" w:cs="Times New Roman"/>
          <w:b/>
          <w:sz w:val="24"/>
          <w:szCs w:val="24"/>
        </w:rPr>
        <w:t xml:space="preserve"> территории </w:t>
      </w:r>
      <w:r w:rsidR="00CA6A3F">
        <w:rPr>
          <w:rFonts w:ascii="Times New Roman" w:hAnsi="Times New Roman" w:cs="Times New Roman"/>
          <w:b/>
          <w:sz w:val="24"/>
          <w:szCs w:val="24"/>
        </w:rPr>
        <w:t>сельского</w:t>
      </w:r>
      <w:r w:rsidR="0024058D" w:rsidRPr="005957ED">
        <w:rPr>
          <w:rFonts w:ascii="Times New Roman" w:hAnsi="Times New Roman" w:cs="Times New Roman"/>
          <w:b/>
          <w:sz w:val="24"/>
          <w:szCs w:val="24"/>
        </w:rPr>
        <w:t xml:space="preserve"> поселения </w:t>
      </w:r>
      <w:r w:rsidR="0096433D" w:rsidRPr="0096433D">
        <w:rPr>
          <w:rFonts w:ascii="Times New Roman" w:hAnsi="Times New Roman" w:cs="Times New Roman"/>
          <w:b/>
          <w:sz w:val="24"/>
          <w:szCs w:val="24"/>
        </w:rPr>
        <w:t>Вершино-Шахтаминское</w:t>
      </w:r>
      <w:r w:rsidR="0024058D" w:rsidRPr="005957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46EC" w:rsidRPr="005957ED">
        <w:rPr>
          <w:rFonts w:ascii="Times New Roman" w:hAnsi="Times New Roman" w:cs="Times New Roman"/>
          <w:b/>
          <w:sz w:val="24"/>
          <w:szCs w:val="24"/>
        </w:rPr>
        <w:t>201</w:t>
      </w:r>
      <w:r w:rsidR="00332A07">
        <w:rPr>
          <w:rFonts w:ascii="Times New Roman" w:hAnsi="Times New Roman" w:cs="Times New Roman"/>
          <w:b/>
          <w:sz w:val="24"/>
          <w:szCs w:val="24"/>
        </w:rPr>
        <w:t>8</w:t>
      </w:r>
      <w:r w:rsidR="00C246EC" w:rsidRPr="005957ED">
        <w:rPr>
          <w:rFonts w:ascii="Times New Roman" w:hAnsi="Times New Roman" w:cs="Times New Roman"/>
          <w:b/>
          <w:sz w:val="24"/>
          <w:szCs w:val="24"/>
        </w:rPr>
        <w:t>-20</w:t>
      </w:r>
      <w:r w:rsidR="0024058D" w:rsidRPr="005957ED">
        <w:rPr>
          <w:rFonts w:ascii="Times New Roman" w:hAnsi="Times New Roman" w:cs="Times New Roman"/>
          <w:b/>
          <w:sz w:val="24"/>
          <w:szCs w:val="24"/>
        </w:rPr>
        <w:t>22</w:t>
      </w:r>
      <w:r w:rsidRPr="005957ED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636448">
        <w:rPr>
          <w:rFonts w:ascii="Times New Roman" w:hAnsi="Times New Roman" w:cs="Times New Roman"/>
          <w:b/>
          <w:sz w:val="24"/>
          <w:szCs w:val="24"/>
        </w:rPr>
        <w:t>.</w:t>
      </w:r>
      <w:r w:rsidRPr="005957ED">
        <w:rPr>
          <w:rFonts w:ascii="Times New Roman" w:hAnsi="Times New Roman" w:cs="Times New Roman"/>
          <w:b/>
          <w:sz w:val="24"/>
          <w:szCs w:val="24"/>
        </w:rPr>
        <w:t>»</w:t>
      </w:r>
    </w:p>
    <w:p w:rsidR="003247A0" w:rsidRPr="002A5205" w:rsidRDefault="003247A0" w:rsidP="002A5205">
      <w:pPr>
        <w:jc w:val="both"/>
      </w:pPr>
    </w:p>
    <w:tbl>
      <w:tblPr>
        <w:tblW w:w="103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76"/>
        <w:gridCol w:w="7392"/>
      </w:tblGrid>
      <w:tr w:rsidR="00842651" w:rsidRPr="002A5205">
        <w:trPr>
          <w:trHeight w:val="862"/>
        </w:trPr>
        <w:tc>
          <w:tcPr>
            <w:tcW w:w="0" w:type="auto"/>
          </w:tcPr>
          <w:p w:rsidR="00E36B3A" w:rsidRPr="002A5205" w:rsidRDefault="00F22973" w:rsidP="002A5205">
            <w:pPr>
              <w:pStyle w:val="ConsPlusNonformat"/>
              <w:suppressAutoHyphens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5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 </w:t>
            </w:r>
            <w:r w:rsidR="00AD1C44" w:rsidRPr="002A5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</w:t>
            </w:r>
          </w:p>
          <w:p w:rsidR="00E36B3A" w:rsidRPr="002A5205" w:rsidRDefault="00E36B3A" w:rsidP="002A5205">
            <w:pPr>
              <w:pStyle w:val="ConsPlusNonformat"/>
              <w:suppressAutoHyphens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E36B3A" w:rsidRPr="002A5205" w:rsidRDefault="00215116" w:rsidP="00724E1E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205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="00724E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30E8" w:rsidRPr="002A5205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r w:rsidR="00E73913" w:rsidRPr="002A520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46DCE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современной городской среды на территории </w:t>
            </w:r>
            <w:r w:rsidR="00CA6A3F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="00546DCE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</w:t>
            </w:r>
            <w:r w:rsidR="0096433D" w:rsidRPr="0096433D">
              <w:rPr>
                <w:rFonts w:ascii="Times New Roman" w:hAnsi="Times New Roman" w:cs="Times New Roman"/>
                <w:sz w:val="24"/>
                <w:szCs w:val="24"/>
              </w:rPr>
              <w:t>Вершино-Шахтаминское</w:t>
            </w:r>
            <w:r w:rsidR="00546DCE" w:rsidRPr="0096433D">
              <w:rPr>
                <w:rFonts w:ascii="Times New Roman" w:hAnsi="Times New Roman" w:cs="Times New Roman"/>
                <w:sz w:val="24"/>
                <w:szCs w:val="24"/>
              </w:rPr>
              <w:t xml:space="preserve"> на 201</w:t>
            </w:r>
            <w:r w:rsidR="00724E1E" w:rsidRPr="0096433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46DCE" w:rsidRPr="0096433D">
              <w:rPr>
                <w:rFonts w:ascii="Times New Roman" w:hAnsi="Times New Roman" w:cs="Times New Roman"/>
                <w:sz w:val="24"/>
                <w:szCs w:val="24"/>
              </w:rPr>
              <w:t xml:space="preserve"> – 2022</w:t>
            </w:r>
            <w:r w:rsidR="0075776A" w:rsidRPr="0096433D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CA6A3F" w:rsidRPr="009643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31081" w:rsidRPr="0096433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A6380E" w:rsidRPr="0096433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42651" w:rsidRPr="002A5205">
        <w:trPr>
          <w:trHeight w:val="397"/>
        </w:trPr>
        <w:tc>
          <w:tcPr>
            <w:tcW w:w="0" w:type="auto"/>
          </w:tcPr>
          <w:p w:rsidR="00BB6311" w:rsidRPr="002A5205" w:rsidRDefault="00BB6311" w:rsidP="00546DCE">
            <w:pPr>
              <w:pStyle w:val="ConsPlusNonformat"/>
              <w:suppressAutoHyphens/>
              <w:ind w:left="-57" w:right="-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5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2.Основание</w:t>
            </w:r>
            <w:r w:rsidR="00546D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для </w:t>
            </w:r>
            <w:r w:rsidRPr="002A5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разработки программы</w:t>
            </w:r>
          </w:p>
        </w:tc>
        <w:tc>
          <w:tcPr>
            <w:tcW w:w="0" w:type="auto"/>
          </w:tcPr>
          <w:p w:rsidR="00BB6311" w:rsidRPr="002A5205" w:rsidRDefault="00546DCE" w:rsidP="00286041">
            <w:pPr>
              <w:pStyle w:val="ConsPlusNonformat"/>
              <w:suppressAutoHyphens/>
              <w:ind w:left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r w:rsidR="0028604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равительства Российской Федерации от 10.02.2017 №169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</w:t>
            </w:r>
            <w:r w:rsidR="00BB6311" w:rsidRPr="002A5205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</w:t>
            </w:r>
            <w:r w:rsidR="0028604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BB6311" w:rsidRPr="002A5205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B6311" w:rsidRPr="002A5205">
              <w:rPr>
                <w:rFonts w:ascii="Times New Roman" w:hAnsi="Times New Roman" w:cs="Times New Roman"/>
                <w:sz w:val="24"/>
                <w:szCs w:val="24"/>
              </w:rPr>
              <w:t>.200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B6311" w:rsidRPr="002A5205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BB6311" w:rsidRPr="002A5205">
              <w:rPr>
                <w:rFonts w:ascii="Times New Roman" w:hAnsi="Times New Roman" w:cs="Times New Roman"/>
                <w:sz w:val="24"/>
                <w:szCs w:val="24"/>
              </w:rPr>
              <w:t xml:space="preserve">1-ФЗ «Об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общих принципах организации местного самоуправления в Российской Федерации»</w:t>
            </w:r>
          </w:p>
        </w:tc>
      </w:tr>
      <w:tr w:rsidR="00842651" w:rsidRPr="002A5205">
        <w:trPr>
          <w:trHeight w:val="397"/>
        </w:trPr>
        <w:tc>
          <w:tcPr>
            <w:tcW w:w="0" w:type="auto"/>
          </w:tcPr>
          <w:p w:rsidR="00E36B3A" w:rsidRPr="002A5205" w:rsidRDefault="001A3A27" w:rsidP="00546DCE">
            <w:pPr>
              <w:pStyle w:val="ConsPlusNonformat"/>
              <w:suppressAutoHyphens/>
              <w:ind w:left="-57" w:right="-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5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F22973" w:rsidRPr="002A5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551384" w:rsidRPr="002A5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</w:t>
            </w:r>
            <w:r w:rsidR="00E36B3A" w:rsidRPr="002A5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аказчик</w:t>
            </w:r>
            <w:r w:rsidR="00865B0A" w:rsidRPr="002A5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программ</w:t>
            </w:r>
            <w:r w:rsidR="00E36B3A" w:rsidRPr="002A5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ы</w:t>
            </w:r>
          </w:p>
        </w:tc>
        <w:tc>
          <w:tcPr>
            <w:tcW w:w="0" w:type="auto"/>
          </w:tcPr>
          <w:p w:rsidR="00E36B3A" w:rsidRPr="002A5205" w:rsidRDefault="002014CC" w:rsidP="00724E1E">
            <w:pPr>
              <w:pStyle w:val="ConsPlusNonformat"/>
              <w:suppressAutoHyphens/>
              <w:ind w:left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80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CA6A3F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="001D0804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</w:t>
            </w:r>
            <w:r w:rsidR="00CA6A3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6433D" w:rsidRPr="0096433D">
              <w:rPr>
                <w:rFonts w:ascii="Times New Roman" w:hAnsi="Times New Roman" w:cs="Times New Roman"/>
                <w:sz w:val="24"/>
                <w:szCs w:val="24"/>
              </w:rPr>
              <w:t>Вершино-Шахтаминское</w:t>
            </w:r>
            <w:r w:rsidR="00CA6A3F" w:rsidRPr="0096433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A6A3F" w:rsidRPr="002A5205">
        <w:trPr>
          <w:trHeight w:val="510"/>
        </w:trPr>
        <w:tc>
          <w:tcPr>
            <w:tcW w:w="0" w:type="auto"/>
          </w:tcPr>
          <w:p w:rsidR="00CA6A3F" w:rsidRPr="002A5205" w:rsidRDefault="00CA6A3F" w:rsidP="00546DCE">
            <w:pPr>
              <w:pStyle w:val="ConsPlusNonformat"/>
              <w:suppressAutoHyphens/>
              <w:ind w:left="-57" w:right="-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5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4. Разработчик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программы</w:t>
            </w:r>
          </w:p>
          <w:p w:rsidR="00CA6A3F" w:rsidRPr="002A5205" w:rsidRDefault="00CA6A3F" w:rsidP="00546DCE">
            <w:pPr>
              <w:pStyle w:val="ConsPlusNonformat"/>
              <w:suppressAutoHyphens/>
              <w:ind w:left="-57" w:right="-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CA6A3F" w:rsidRPr="002A5205" w:rsidRDefault="00CA6A3F" w:rsidP="00724E1E">
            <w:pPr>
              <w:pStyle w:val="ConsPlusNonformat"/>
              <w:suppressAutoHyphens/>
              <w:ind w:left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80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 «</w:t>
            </w:r>
            <w:r w:rsidR="0096433D" w:rsidRPr="0096433D">
              <w:rPr>
                <w:rFonts w:ascii="Times New Roman" w:hAnsi="Times New Roman" w:cs="Times New Roman"/>
                <w:sz w:val="24"/>
                <w:szCs w:val="24"/>
              </w:rPr>
              <w:t>Вершино-Шахтаминское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A6A3F" w:rsidRPr="002A5205">
        <w:trPr>
          <w:trHeight w:val="510"/>
        </w:trPr>
        <w:tc>
          <w:tcPr>
            <w:tcW w:w="0" w:type="auto"/>
          </w:tcPr>
          <w:p w:rsidR="00CA6A3F" w:rsidRPr="002A5205" w:rsidRDefault="00CA6A3F" w:rsidP="0000326B">
            <w:pPr>
              <w:pStyle w:val="ConsPlusNonformat"/>
              <w:suppressAutoHyphens/>
              <w:ind w:left="-57" w:right="-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 Ответственный исполнитель программы</w:t>
            </w:r>
          </w:p>
        </w:tc>
        <w:tc>
          <w:tcPr>
            <w:tcW w:w="0" w:type="auto"/>
          </w:tcPr>
          <w:p w:rsidR="00CA6A3F" w:rsidRPr="002A5205" w:rsidRDefault="00CA6A3F" w:rsidP="00724E1E">
            <w:pPr>
              <w:pStyle w:val="ConsPlusNonformat"/>
              <w:suppressAutoHyphens/>
              <w:ind w:left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80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 «</w:t>
            </w:r>
            <w:r w:rsidR="0096433D" w:rsidRPr="0096433D">
              <w:rPr>
                <w:rFonts w:ascii="Times New Roman" w:hAnsi="Times New Roman" w:cs="Times New Roman"/>
                <w:sz w:val="24"/>
                <w:szCs w:val="24"/>
              </w:rPr>
              <w:t>Вершино-Шахтаминское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42651" w:rsidRPr="002A5205" w:rsidTr="004626C1">
        <w:trPr>
          <w:trHeight w:val="3968"/>
        </w:trPr>
        <w:tc>
          <w:tcPr>
            <w:tcW w:w="0" w:type="auto"/>
          </w:tcPr>
          <w:p w:rsidR="00E36B3A" w:rsidRPr="002A5205" w:rsidRDefault="00842651" w:rsidP="004626C1">
            <w:pPr>
              <w:pStyle w:val="ConsPlusNonformat"/>
              <w:suppressAutoHyphens/>
              <w:ind w:left="-57" w:right="-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F22973" w:rsidRPr="002A5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="00E36B3A" w:rsidRPr="002A5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</w:t>
            </w:r>
            <w:r w:rsidR="00481E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программы</w:t>
            </w:r>
          </w:p>
          <w:p w:rsidR="00E36B3A" w:rsidRPr="002A5205" w:rsidRDefault="00E36B3A" w:rsidP="004626C1">
            <w:pPr>
              <w:pStyle w:val="ConsPlusNonformat"/>
              <w:suppressAutoHyphens/>
              <w:ind w:left="-57" w:right="-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247A0" w:rsidRPr="002A5205" w:rsidRDefault="003247A0" w:rsidP="004626C1">
            <w:pPr>
              <w:pStyle w:val="ConsPlusNonformat"/>
              <w:suppressAutoHyphens/>
              <w:ind w:left="-57" w:right="-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36B3A" w:rsidRPr="002A5205" w:rsidRDefault="00E36B3A" w:rsidP="004626C1">
            <w:pPr>
              <w:ind w:left="-57" w:right="-57"/>
              <w:rPr>
                <w:b/>
                <w:bCs/>
              </w:rPr>
            </w:pPr>
          </w:p>
        </w:tc>
        <w:tc>
          <w:tcPr>
            <w:tcW w:w="0" w:type="auto"/>
          </w:tcPr>
          <w:p w:rsidR="00481ECF" w:rsidRDefault="00481ECF" w:rsidP="004626C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Целями программы являются:</w:t>
            </w:r>
          </w:p>
          <w:p w:rsidR="00481ECF" w:rsidRDefault="00481ECF" w:rsidP="004626C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-создание комфортных и безопасных условий проживания граждан;</w:t>
            </w:r>
          </w:p>
          <w:p w:rsidR="00481ECF" w:rsidRDefault="00481ECF" w:rsidP="004626C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-обеспечение жизненно важных социально-экономических интересов </w:t>
            </w:r>
            <w:r w:rsidR="00286041">
              <w:rPr>
                <w:color w:val="000000"/>
              </w:rPr>
              <w:t>жителей</w:t>
            </w:r>
            <w:r w:rsidR="00724E1E">
              <w:rPr>
                <w:color w:val="000000"/>
              </w:rPr>
              <w:t xml:space="preserve"> </w:t>
            </w:r>
            <w:r w:rsidR="00CA6A3F">
              <w:rPr>
                <w:color w:val="000000"/>
              </w:rPr>
              <w:t>сельского</w:t>
            </w:r>
            <w:r>
              <w:rPr>
                <w:color w:val="000000"/>
              </w:rPr>
              <w:t xml:space="preserve"> поселения </w:t>
            </w:r>
            <w:r w:rsidR="0096433D" w:rsidRPr="0096433D">
              <w:t>Вершино-Шахтаминское</w:t>
            </w:r>
            <w:r>
              <w:rPr>
                <w:color w:val="000000"/>
              </w:rPr>
              <w:t>;</w:t>
            </w:r>
          </w:p>
          <w:p w:rsidR="00653079" w:rsidRDefault="00653079" w:rsidP="004626C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-создание условий для массового отдыха жителей </w:t>
            </w:r>
            <w:r w:rsidR="00CA6A3F">
              <w:rPr>
                <w:color w:val="000000"/>
              </w:rPr>
              <w:t>сельского</w:t>
            </w:r>
            <w:r w:rsidR="00286041">
              <w:rPr>
                <w:color w:val="000000"/>
              </w:rPr>
              <w:t xml:space="preserve"> посел</w:t>
            </w:r>
            <w:r w:rsidR="00286041">
              <w:rPr>
                <w:color w:val="000000"/>
              </w:rPr>
              <w:t>е</w:t>
            </w:r>
            <w:r w:rsidR="00286041">
              <w:rPr>
                <w:color w:val="000000"/>
              </w:rPr>
              <w:t>ния</w:t>
            </w:r>
            <w:r>
              <w:rPr>
                <w:color w:val="000000"/>
              </w:rPr>
              <w:t xml:space="preserve"> и организация обустройства мест массового пребывания насел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ния;</w:t>
            </w:r>
          </w:p>
          <w:p w:rsidR="00842651" w:rsidRDefault="00653079" w:rsidP="004626C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-совершенствование архитектурно-художественного облика </w:t>
            </w:r>
            <w:r w:rsidR="00CA6A3F">
              <w:rPr>
                <w:color w:val="000000"/>
              </w:rPr>
              <w:t>сельск</w:t>
            </w:r>
            <w:r w:rsidR="00CA6A3F">
              <w:rPr>
                <w:color w:val="000000"/>
              </w:rPr>
              <w:t>о</w:t>
            </w:r>
            <w:r w:rsidR="00CA6A3F">
              <w:rPr>
                <w:color w:val="000000"/>
              </w:rPr>
              <w:t>го</w:t>
            </w:r>
            <w:r w:rsidR="00286041">
              <w:rPr>
                <w:color w:val="000000"/>
              </w:rPr>
              <w:t xml:space="preserve"> поселения</w:t>
            </w:r>
            <w:r>
              <w:rPr>
                <w:color w:val="000000"/>
              </w:rPr>
              <w:t>, размещение и содержание малых архитектурных форм</w:t>
            </w:r>
            <w:r w:rsidR="00724E1E">
              <w:rPr>
                <w:color w:val="000000"/>
              </w:rPr>
              <w:t>.</w:t>
            </w:r>
          </w:p>
          <w:p w:rsidR="00657C79" w:rsidRPr="002A5205" w:rsidRDefault="00657C79" w:rsidP="009A2FA2">
            <w:pPr>
              <w:jc w:val="both"/>
            </w:pPr>
          </w:p>
        </w:tc>
      </w:tr>
      <w:tr w:rsidR="00842651" w:rsidRPr="002A5205">
        <w:trPr>
          <w:trHeight w:val="278"/>
        </w:trPr>
        <w:tc>
          <w:tcPr>
            <w:tcW w:w="0" w:type="auto"/>
          </w:tcPr>
          <w:p w:rsidR="000D4B76" w:rsidRPr="002A5205" w:rsidRDefault="00842651" w:rsidP="004626C1">
            <w:pPr>
              <w:pStyle w:val="ConsPlusNonformat"/>
              <w:suppressAutoHyphens/>
              <w:ind w:left="-57" w:right="-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0D4B76" w:rsidRPr="002A5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="006530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з</w:t>
            </w:r>
            <w:r w:rsidR="000D4B76" w:rsidRPr="002A5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адачи</w:t>
            </w:r>
            <w:r w:rsidR="006530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программы</w:t>
            </w:r>
          </w:p>
          <w:p w:rsidR="000D4B76" w:rsidRPr="002A5205" w:rsidRDefault="000D4B76" w:rsidP="004626C1">
            <w:pPr>
              <w:pStyle w:val="ConsPlusNonformat"/>
              <w:suppressAutoHyphens/>
              <w:ind w:left="-57" w:right="-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DB4A24" w:rsidRDefault="00653079" w:rsidP="004626C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Основными задачами программы являются:</w:t>
            </w:r>
          </w:p>
          <w:p w:rsidR="00C24A96" w:rsidRPr="00C24A96" w:rsidRDefault="00C24A96" w:rsidP="00C24A96">
            <w:pPr>
              <w:pStyle w:val="fn2r"/>
              <w:spacing w:before="0" w:beforeAutospacing="0" w:after="0" w:afterAutospacing="0"/>
              <w:jc w:val="both"/>
            </w:pPr>
            <w:r w:rsidRPr="00C24A96">
              <w:t>-выполнение ремонта и благоустройства мест массового пребывания населения;</w:t>
            </w:r>
          </w:p>
          <w:p w:rsidR="00653079" w:rsidRDefault="00653079" w:rsidP="004626C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-улучшение технического состояния условий в местах массового пребывания </w:t>
            </w:r>
            <w:r w:rsidR="00842651">
              <w:rPr>
                <w:color w:val="000000"/>
              </w:rPr>
              <w:t>населения</w:t>
            </w:r>
            <w:r w:rsidR="00724E1E">
              <w:rPr>
                <w:color w:val="000000"/>
              </w:rPr>
              <w:t xml:space="preserve"> </w:t>
            </w:r>
            <w:r w:rsidR="00CA6A3F">
              <w:rPr>
                <w:color w:val="000000"/>
              </w:rPr>
              <w:t xml:space="preserve">села </w:t>
            </w:r>
            <w:r w:rsidR="0096433D">
              <w:rPr>
                <w:color w:val="000000"/>
              </w:rPr>
              <w:t>В-Шахтаминский</w:t>
            </w:r>
            <w:r>
              <w:rPr>
                <w:color w:val="000000"/>
              </w:rPr>
              <w:t>;</w:t>
            </w:r>
          </w:p>
          <w:p w:rsidR="00653079" w:rsidRDefault="00653079" w:rsidP="004626C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-совершенствование жилищно-коммунального хозяйства </w:t>
            </w:r>
            <w:r w:rsidR="00CA6A3F">
              <w:rPr>
                <w:color w:val="000000"/>
              </w:rPr>
              <w:t>сельского</w:t>
            </w:r>
            <w:r w:rsidR="00286041">
              <w:rPr>
                <w:color w:val="000000"/>
              </w:rPr>
              <w:t xml:space="preserve"> поселения</w:t>
            </w:r>
            <w:r>
              <w:rPr>
                <w:color w:val="000000"/>
              </w:rPr>
              <w:t>;</w:t>
            </w:r>
          </w:p>
          <w:p w:rsidR="00653079" w:rsidRDefault="00653079" w:rsidP="004626C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-поддержание санитарного порядка на территории </w:t>
            </w:r>
            <w:r w:rsidR="00431081">
              <w:rPr>
                <w:color w:val="000000"/>
              </w:rPr>
              <w:t>сельского</w:t>
            </w:r>
            <w:r w:rsidR="00286041">
              <w:rPr>
                <w:color w:val="000000"/>
              </w:rPr>
              <w:t xml:space="preserve"> посел</w:t>
            </w:r>
            <w:r w:rsidR="00286041">
              <w:rPr>
                <w:color w:val="000000"/>
              </w:rPr>
              <w:t>е</w:t>
            </w:r>
            <w:r w:rsidR="00286041">
              <w:rPr>
                <w:color w:val="000000"/>
              </w:rPr>
              <w:t>ния</w:t>
            </w:r>
            <w:r w:rsidR="00842651">
              <w:rPr>
                <w:color w:val="000000"/>
              </w:rPr>
              <w:t>;</w:t>
            </w:r>
          </w:p>
          <w:p w:rsidR="00415A0F" w:rsidRDefault="00415A0F" w:rsidP="004626C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-участие населения в процессе формирования плана комплексного благоустройства </w:t>
            </w:r>
            <w:r w:rsidR="00724E1E">
              <w:rPr>
                <w:color w:val="000000"/>
              </w:rPr>
              <w:t>общественных</w:t>
            </w:r>
            <w:r>
              <w:rPr>
                <w:color w:val="000000"/>
              </w:rPr>
              <w:t xml:space="preserve"> территорий и общественного обсу</w:t>
            </w:r>
            <w:r>
              <w:rPr>
                <w:color w:val="000000"/>
              </w:rPr>
              <w:t>ж</w:t>
            </w:r>
            <w:r>
              <w:rPr>
                <w:color w:val="000000"/>
              </w:rPr>
              <w:t>дения их реализации;</w:t>
            </w:r>
          </w:p>
          <w:p w:rsidR="00842651" w:rsidRPr="002A5205" w:rsidRDefault="00842651" w:rsidP="004626C1">
            <w:pPr>
              <w:jc w:val="both"/>
            </w:pPr>
            <w:r>
              <w:rPr>
                <w:color w:val="000000"/>
              </w:rPr>
              <w:t>-обеспечение реализации мероприятий программы в соответствии с утвержденными сроками.</w:t>
            </w:r>
          </w:p>
        </w:tc>
      </w:tr>
      <w:tr w:rsidR="00842651" w:rsidRPr="002A5205">
        <w:trPr>
          <w:trHeight w:val="278"/>
        </w:trPr>
        <w:tc>
          <w:tcPr>
            <w:tcW w:w="0" w:type="auto"/>
          </w:tcPr>
          <w:p w:rsidR="00842651" w:rsidRPr="002A5205" w:rsidRDefault="00842651" w:rsidP="004626C1">
            <w:pPr>
              <w:pStyle w:val="ConsPlusNonformat"/>
              <w:suppressAutoHyphens/>
              <w:ind w:left="-57" w:right="-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8. Основные индикаторы реализации (целевые задания) программы</w:t>
            </w:r>
          </w:p>
        </w:tc>
        <w:tc>
          <w:tcPr>
            <w:tcW w:w="0" w:type="auto"/>
          </w:tcPr>
          <w:p w:rsidR="00842651" w:rsidRDefault="00724E1E" w:rsidP="00BF67FE">
            <w:pPr>
              <w:spacing w:after="180"/>
              <w:jc w:val="both"/>
              <w:rPr>
                <w:color w:val="000000"/>
              </w:rPr>
            </w:pPr>
            <w:r>
              <w:rPr>
                <w:color w:val="000000"/>
              </w:rPr>
              <w:t>Завершение процесса</w:t>
            </w:r>
            <w:r w:rsidR="00842651">
              <w:rPr>
                <w:color w:val="000000"/>
              </w:rPr>
              <w:t xml:space="preserve"> отремонтированных мест массового пребыв</w:t>
            </w:r>
            <w:r w:rsidR="00842651">
              <w:rPr>
                <w:color w:val="000000"/>
              </w:rPr>
              <w:t>а</w:t>
            </w:r>
            <w:r w:rsidR="00842651">
              <w:rPr>
                <w:color w:val="000000"/>
              </w:rPr>
              <w:t>ния населения.</w:t>
            </w:r>
          </w:p>
        </w:tc>
      </w:tr>
      <w:tr w:rsidR="00842651" w:rsidRPr="002A5205" w:rsidTr="00842651">
        <w:trPr>
          <w:trHeight w:val="628"/>
        </w:trPr>
        <w:tc>
          <w:tcPr>
            <w:tcW w:w="0" w:type="auto"/>
          </w:tcPr>
          <w:p w:rsidR="000D4B76" w:rsidRPr="002A5205" w:rsidRDefault="00842651" w:rsidP="00546DCE">
            <w:pPr>
              <w:pStyle w:val="ConsPlusNonformat"/>
              <w:suppressAutoHyphens/>
              <w:ind w:left="-57" w:right="-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="00DB4A24" w:rsidRPr="002A5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Сроки реализации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программы</w:t>
            </w:r>
          </w:p>
        </w:tc>
        <w:tc>
          <w:tcPr>
            <w:tcW w:w="0" w:type="auto"/>
          </w:tcPr>
          <w:p w:rsidR="00207459" w:rsidRPr="002A5205" w:rsidRDefault="00835C41" w:rsidP="00724E1E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24E1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42651">
              <w:rPr>
                <w:rFonts w:ascii="Times New Roman" w:hAnsi="Times New Roman" w:cs="Times New Roman"/>
                <w:sz w:val="24"/>
                <w:szCs w:val="24"/>
              </w:rPr>
              <w:t xml:space="preserve"> – 2022 гг.</w:t>
            </w:r>
          </w:p>
        </w:tc>
      </w:tr>
      <w:tr w:rsidR="00842651" w:rsidRPr="002A5205">
        <w:trPr>
          <w:trHeight w:val="272"/>
        </w:trPr>
        <w:tc>
          <w:tcPr>
            <w:tcW w:w="0" w:type="auto"/>
          </w:tcPr>
          <w:p w:rsidR="000D4B76" w:rsidRPr="002A5205" w:rsidRDefault="00FB0D68" w:rsidP="00415A0F">
            <w:pPr>
              <w:spacing w:after="180" w:line="336" w:lineRule="atLeast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="00DB4A24" w:rsidRPr="002A5205">
              <w:rPr>
                <w:b/>
                <w:bCs/>
              </w:rPr>
              <w:t xml:space="preserve">. </w:t>
            </w:r>
            <w:r w:rsidR="00506754">
              <w:rPr>
                <w:b/>
                <w:bCs/>
                <w:color w:val="000000"/>
              </w:rPr>
              <w:t>Финансовое обесп</w:t>
            </w:r>
            <w:r w:rsidR="00506754">
              <w:rPr>
                <w:b/>
                <w:bCs/>
                <w:color w:val="000000"/>
              </w:rPr>
              <w:t>е</w:t>
            </w:r>
            <w:r w:rsidR="00506754">
              <w:rPr>
                <w:b/>
                <w:bCs/>
                <w:color w:val="000000"/>
              </w:rPr>
              <w:t>чение муниципальной программы</w:t>
            </w:r>
          </w:p>
        </w:tc>
        <w:tc>
          <w:tcPr>
            <w:tcW w:w="0" w:type="auto"/>
          </w:tcPr>
          <w:p w:rsidR="00B646ED" w:rsidRDefault="00B646ED" w:rsidP="004626C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Всего </w:t>
            </w:r>
            <w:r w:rsidR="00481D75">
              <w:rPr>
                <w:color w:val="000000"/>
              </w:rPr>
              <w:t xml:space="preserve">потребность в финансах на </w:t>
            </w:r>
            <w:r w:rsidR="00835C41">
              <w:rPr>
                <w:color w:val="000000"/>
              </w:rPr>
              <w:t>201</w:t>
            </w:r>
            <w:r w:rsidR="00724E1E">
              <w:rPr>
                <w:color w:val="000000"/>
              </w:rPr>
              <w:t>8</w:t>
            </w:r>
            <w:r>
              <w:rPr>
                <w:color w:val="000000"/>
              </w:rPr>
              <w:t>-2022 г.г.:</w:t>
            </w:r>
            <w:r w:rsidR="00EB0EAF">
              <w:rPr>
                <w:color w:val="000000"/>
              </w:rPr>
              <w:t xml:space="preserve"> 6622,3</w:t>
            </w:r>
            <w:r w:rsidR="004C2AA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тыс. руб.</w:t>
            </w:r>
          </w:p>
          <w:p w:rsidR="00B646ED" w:rsidRDefault="00B646ED" w:rsidP="004626C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 т. ч.</w:t>
            </w:r>
          </w:p>
          <w:p w:rsidR="00E81FE7" w:rsidRPr="004C2AA8" w:rsidRDefault="00506754" w:rsidP="004626C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Федеральный бюджет </w:t>
            </w:r>
            <w:r w:rsidR="00E40724" w:rsidRPr="004C2AA8">
              <w:rPr>
                <w:color w:val="000000"/>
              </w:rPr>
              <w:t>–</w:t>
            </w:r>
            <w:r w:rsidR="00EB0EAF">
              <w:rPr>
                <w:color w:val="000000"/>
              </w:rPr>
              <w:t xml:space="preserve"> 5999,1</w:t>
            </w:r>
            <w:r w:rsidR="00B646ED" w:rsidRPr="004C2AA8">
              <w:rPr>
                <w:color w:val="000000"/>
              </w:rPr>
              <w:t xml:space="preserve"> тыс.руб.</w:t>
            </w:r>
          </w:p>
          <w:p w:rsidR="00B646ED" w:rsidRDefault="00506754" w:rsidP="004C2AA8">
            <w:pPr>
              <w:jc w:val="both"/>
              <w:rPr>
                <w:color w:val="000000"/>
              </w:rPr>
            </w:pPr>
            <w:r w:rsidRPr="004C2AA8">
              <w:rPr>
                <w:color w:val="000000"/>
              </w:rPr>
              <w:t xml:space="preserve">Местный бюджет </w:t>
            </w:r>
            <w:r w:rsidR="00B646ED" w:rsidRPr="004C2AA8">
              <w:rPr>
                <w:color w:val="000000"/>
              </w:rPr>
              <w:t xml:space="preserve">– </w:t>
            </w:r>
            <w:r w:rsidR="000F248C">
              <w:rPr>
                <w:color w:val="000000"/>
              </w:rPr>
              <w:t>451,5</w:t>
            </w:r>
            <w:r w:rsidR="004C2AA8" w:rsidRPr="004C2AA8">
              <w:rPr>
                <w:color w:val="000000"/>
              </w:rPr>
              <w:t xml:space="preserve">    </w:t>
            </w:r>
            <w:r w:rsidR="00B646ED" w:rsidRPr="004C2AA8">
              <w:rPr>
                <w:color w:val="000000"/>
              </w:rPr>
              <w:t xml:space="preserve"> тыс. руб.</w:t>
            </w:r>
          </w:p>
          <w:p w:rsidR="00EB0EAF" w:rsidRPr="002A5205" w:rsidRDefault="00EB0EAF" w:rsidP="004C2AA8">
            <w:pPr>
              <w:jc w:val="both"/>
            </w:pPr>
            <w:r>
              <w:rPr>
                <w:color w:val="000000"/>
              </w:rPr>
              <w:t>Внебюджетные источники</w:t>
            </w:r>
            <w:r w:rsidRPr="004C2AA8">
              <w:rPr>
                <w:color w:val="000000"/>
              </w:rPr>
              <w:t xml:space="preserve"> – </w:t>
            </w:r>
            <w:r w:rsidR="000F248C">
              <w:rPr>
                <w:color w:val="000000"/>
              </w:rPr>
              <w:t>171,7</w:t>
            </w:r>
            <w:r w:rsidRPr="004C2AA8">
              <w:rPr>
                <w:color w:val="000000"/>
              </w:rPr>
              <w:t xml:space="preserve">     тыс. руб.</w:t>
            </w:r>
          </w:p>
        </w:tc>
      </w:tr>
      <w:tr w:rsidR="00842651" w:rsidRPr="002A5205">
        <w:trPr>
          <w:trHeight w:val="924"/>
        </w:trPr>
        <w:tc>
          <w:tcPr>
            <w:tcW w:w="0" w:type="auto"/>
          </w:tcPr>
          <w:p w:rsidR="000D4B76" w:rsidRPr="002A5205" w:rsidRDefault="00FB0D68" w:rsidP="00546DCE">
            <w:pPr>
              <w:pStyle w:val="ConsPlusNonformat"/>
              <w:suppressAutoHyphens/>
              <w:ind w:left="-57" w:right="-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  <w:r w:rsidR="000D4B76" w:rsidRPr="002A5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.Ожидаемые результаты </w:t>
            </w:r>
            <w:r w:rsidR="004626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реализации мероприятий программы</w:t>
            </w:r>
          </w:p>
          <w:p w:rsidR="000D4B76" w:rsidRPr="002A5205" w:rsidRDefault="000D4B76" w:rsidP="00546DCE">
            <w:pPr>
              <w:pStyle w:val="ConsPlusNonformat"/>
              <w:suppressAutoHyphens/>
              <w:ind w:left="-57" w:right="-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D4B76" w:rsidRPr="002A5205" w:rsidRDefault="000D4B76" w:rsidP="00546DCE">
            <w:pPr>
              <w:pStyle w:val="ConsPlusNormal"/>
              <w:suppressAutoHyphens/>
              <w:ind w:left="-57" w:right="-57" w:firstLine="5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DB4A24" w:rsidRDefault="004626C1" w:rsidP="00FB0D6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Наиболее значимые социально-экономические результаты:</w:t>
            </w:r>
          </w:p>
          <w:p w:rsidR="004626C1" w:rsidRDefault="004626C1" w:rsidP="00FB0D6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-улучшение внешнего облика </w:t>
            </w:r>
            <w:r w:rsidR="00CA6A3F">
              <w:rPr>
                <w:color w:val="000000"/>
              </w:rPr>
              <w:t>сел</w:t>
            </w:r>
            <w:r w:rsidR="00724E1E">
              <w:rPr>
                <w:color w:val="000000"/>
              </w:rPr>
              <w:t xml:space="preserve">а </w:t>
            </w:r>
            <w:r w:rsidR="0096433D">
              <w:rPr>
                <w:color w:val="000000"/>
              </w:rPr>
              <w:t>В-Шахтаминский</w:t>
            </w:r>
            <w:r>
              <w:rPr>
                <w:color w:val="000000"/>
              </w:rPr>
              <w:t xml:space="preserve"> и мест массов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го пребывания населения;</w:t>
            </w:r>
          </w:p>
          <w:p w:rsidR="000D4B76" w:rsidRPr="002A5205" w:rsidRDefault="00FB0D68" w:rsidP="00F4638E">
            <w:pPr>
              <w:jc w:val="both"/>
            </w:pPr>
            <w:r>
              <w:rPr>
                <w:color w:val="000000"/>
              </w:rPr>
              <w:t xml:space="preserve">-достижения показателя для оценки эффективности </w:t>
            </w:r>
            <w:r w:rsidR="00F4638E">
              <w:rPr>
                <w:color w:val="000000"/>
              </w:rPr>
              <w:t>реализации м</w:t>
            </w:r>
            <w:r w:rsidR="00F4638E">
              <w:rPr>
                <w:color w:val="000000"/>
              </w:rPr>
              <w:t>у</w:t>
            </w:r>
            <w:r w:rsidR="00F4638E">
              <w:rPr>
                <w:color w:val="000000"/>
              </w:rPr>
              <w:t>ниципальной программы</w:t>
            </w:r>
          </w:p>
        </w:tc>
      </w:tr>
      <w:tr w:rsidR="00FB0D68" w:rsidRPr="002A5205">
        <w:trPr>
          <w:trHeight w:val="924"/>
        </w:trPr>
        <w:tc>
          <w:tcPr>
            <w:tcW w:w="0" w:type="auto"/>
          </w:tcPr>
          <w:p w:rsidR="00FB0D68" w:rsidRDefault="00FB0D68" w:rsidP="00546DCE">
            <w:pPr>
              <w:pStyle w:val="ConsPlusNonformat"/>
              <w:suppressAutoHyphens/>
              <w:ind w:left="-57" w:right="-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 Управление реализацией программы и контроль за ходом ее выполнения</w:t>
            </w:r>
          </w:p>
        </w:tc>
        <w:tc>
          <w:tcPr>
            <w:tcW w:w="0" w:type="auto"/>
          </w:tcPr>
          <w:p w:rsidR="00FB0D68" w:rsidRDefault="00FB0D68" w:rsidP="00724E1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Управление реализацией программы и контроль за ходом ее выпо</w:t>
            </w:r>
            <w:r>
              <w:rPr>
                <w:color w:val="000000"/>
              </w:rPr>
              <w:t>л</w:t>
            </w:r>
            <w:r>
              <w:rPr>
                <w:color w:val="000000"/>
              </w:rPr>
              <w:t xml:space="preserve">нения осуществляется в порядке, определенном </w:t>
            </w:r>
            <w:r w:rsidR="00F4638E">
              <w:rPr>
                <w:color w:val="000000"/>
              </w:rPr>
              <w:t>постановлениям</w:t>
            </w:r>
            <w:r>
              <w:rPr>
                <w:color w:val="000000"/>
              </w:rPr>
              <w:t xml:space="preserve">и администрации </w:t>
            </w:r>
            <w:r w:rsidR="00CA6A3F">
              <w:rPr>
                <w:color w:val="000000"/>
              </w:rPr>
              <w:t>сельского</w:t>
            </w:r>
            <w:r>
              <w:rPr>
                <w:color w:val="000000"/>
              </w:rPr>
              <w:t xml:space="preserve"> поселения </w:t>
            </w:r>
            <w:r w:rsidR="00CA6A3F">
              <w:rPr>
                <w:color w:val="000000"/>
              </w:rPr>
              <w:t>«</w:t>
            </w:r>
            <w:r w:rsidR="0096433D" w:rsidRPr="0096433D">
              <w:t>Вершино-Шахтаминское</w:t>
            </w:r>
            <w:r w:rsidR="00CA6A3F">
              <w:rPr>
                <w:color w:val="000000"/>
              </w:rPr>
              <w:t>»</w:t>
            </w:r>
          </w:p>
        </w:tc>
      </w:tr>
    </w:tbl>
    <w:p w:rsidR="00D21E1F" w:rsidRDefault="00D21E1F" w:rsidP="00D21E1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21E1F" w:rsidRPr="004660DA" w:rsidRDefault="00D21E1F" w:rsidP="00D21E1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60DA">
        <w:rPr>
          <w:rFonts w:ascii="Times New Roman" w:hAnsi="Times New Roman" w:cs="Times New Roman"/>
          <w:b/>
          <w:sz w:val="24"/>
          <w:szCs w:val="24"/>
        </w:rPr>
        <w:t>Основные характеристики реализации Программы</w:t>
      </w:r>
    </w:p>
    <w:p w:rsidR="00D21E1F" w:rsidRPr="004660DA" w:rsidRDefault="00D21E1F" w:rsidP="00D21E1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21E1F" w:rsidRPr="004660DA" w:rsidRDefault="00D21E1F" w:rsidP="00D21E1F">
      <w:pPr>
        <w:pStyle w:val="ConsPlusNormal"/>
        <w:numPr>
          <w:ilvl w:val="0"/>
          <w:numId w:val="15"/>
        </w:numPr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60DA">
        <w:rPr>
          <w:rFonts w:ascii="Times New Roman" w:hAnsi="Times New Roman" w:cs="Times New Roman"/>
          <w:b/>
          <w:sz w:val="24"/>
          <w:szCs w:val="24"/>
        </w:rPr>
        <w:t xml:space="preserve">Характеристика текущего состояния, основные проблемы ремонта и благоустройства мест массового пребывания населения, анализ причин возникновения проблем </w:t>
      </w:r>
    </w:p>
    <w:p w:rsidR="00327AA6" w:rsidRPr="004660DA" w:rsidRDefault="00327AA6" w:rsidP="00327AA6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327AA6" w:rsidRPr="004660DA" w:rsidRDefault="0075776A" w:rsidP="004660D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60DA">
        <w:rPr>
          <w:rFonts w:ascii="Times New Roman" w:hAnsi="Times New Roman" w:cs="Times New Roman"/>
          <w:sz w:val="24"/>
          <w:szCs w:val="24"/>
        </w:rPr>
        <w:t>Организация б</w:t>
      </w:r>
      <w:r w:rsidR="00327AA6" w:rsidRPr="004660DA">
        <w:rPr>
          <w:rFonts w:ascii="Times New Roman" w:hAnsi="Times New Roman" w:cs="Times New Roman"/>
          <w:sz w:val="24"/>
          <w:szCs w:val="24"/>
        </w:rPr>
        <w:t>лагоустройств</w:t>
      </w:r>
      <w:r w:rsidRPr="004660DA">
        <w:rPr>
          <w:rFonts w:ascii="Times New Roman" w:hAnsi="Times New Roman" w:cs="Times New Roman"/>
          <w:sz w:val="24"/>
          <w:szCs w:val="24"/>
        </w:rPr>
        <w:t xml:space="preserve">а </w:t>
      </w:r>
      <w:r w:rsidR="00327AA6" w:rsidRPr="004660DA">
        <w:rPr>
          <w:rFonts w:ascii="Times New Roman" w:hAnsi="Times New Roman" w:cs="Times New Roman"/>
          <w:sz w:val="24"/>
          <w:szCs w:val="24"/>
        </w:rPr>
        <w:t xml:space="preserve">территории </w:t>
      </w:r>
      <w:r w:rsidR="00CA6A3F" w:rsidRPr="004660DA">
        <w:rPr>
          <w:rFonts w:ascii="Times New Roman" w:hAnsi="Times New Roman" w:cs="Times New Roman"/>
          <w:sz w:val="24"/>
          <w:szCs w:val="24"/>
        </w:rPr>
        <w:t>сельского</w:t>
      </w:r>
      <w:r w:rsidRPr="004660DA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724E1E">
        <w:rPr>
          <w:rFonts w:ascii="Times New Roman" w:hAnsi="Times New Roman" w:cs="Times New Roman"/>
          <w:sz w:val="24"/>
          <w:szCs w:val="24"/>
        </w:rPr>
        <w:t xml:space="preserve"> </w:t>
      </w:r>
      <w:r w:rsidR="0096433D" w:rsidRPr="0096433D">
        <w:rPr>
          <w:rFonts w:ascii="Times New Roman" w:hAnsi="Times New Roman" w:cs="Times New Roman"/>
          <w:sz w:val="24"/>
          <w:szCs w:val="24"/>
        </w:rPr>
        <w:t>Вершино-Шахтаминское</w:t>
      </w:r>
      <w:r w:rsidR="00BE5087" w:rsidRPr="004660DA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C368F8" w:rsidRPr="004660DA">
        <w:rPr>
          <w:rFonts w:ascii="Times New Roman" w:hAnsi="Times New Roman" w:cs="Times New Roman"/>
          <w:sz w:val="24"/>
          <w:szCs w:val="24"/>
        </w:rPr>
        <w:t>сельское</w:t>
      </w:r>
      <w:r w:rsidR="00BE5087" w:rsidRPr="004660DA">
        <w:rPr>
          <w:rFonts w:ascii="Times New Roman" w:hAnsi="Times New Roman" w:cs="Times New Roman"/>
          <w:sz w:val="24"/>
          <w:szCs w:val="24"/>
        </w:rPr>
        <w:t xml:space="preserve"> поселение)</w:t>
      </w:r>
      <w:r w:rsidR="00327AA6" w:rsidRPr="004660DA">
        <w:rPr>
          <w:rFonts w:ascii="Times New Roman" w:hAnsi="Times New Roman" w:cs="Times New Roman"/>
          <w:sz w:val="24"/>
          <w:szCs w:val="24"/>
        </w:rPr>
        <w:t>является</w:t>
      </w:r>
      <w:r w:rsidRPr="004660DA">
        <w:rPr>
          <w:rFonts w:ascii="Times New Roman" w:hAnsi="Times New Roman" w:cs="Times New Roman"/>
          <w:sz w:val="24"/>
          <w:szCs w:val="24"/>
        </w:rPr>
        <w:t xml:space="preserve"> одним из важнейших вопросов местного значения, отн</w:t>
      </w:r>
      <w:r w:rsidRPr="004660DA">
        <w:rPr>
          <w:rFonts w:ascii="Times New Roman" w:hAnsi="Times New Roman" w:cs="Times New Roman"/>
          <w:sz w:val="24"/>
          <w:szCs w:val="24"/>
        </w:rPr>
        <w:t>е</w:t>
      </w:r>
      <w:r w:rsidRPr="004660DA">
        <w:rPr>
          <w:rFonts w:ascii="Times New Roman" w:hAnsi="Times New Roman" w:cs="Times New Roman"/>
          <w:sz w:val="24"/>
          <w:szCs w:val="24"/>
        </w:rPr>
        <w:t xml:space="preserve">сенных к компетенции органов местного самоуправления </w:t>
      </w:r>
      <w:r w:rsidR="00C368F8" w:rsidRPr="004660DA">
        <w:rPr>
          <w:rFonts w:ascii="Times New Roman" w:hAnsi="Times New Roman" w:cs="Times New Roman"/>
          <w:sz w:val="24"/>
          <w:szCs w:val="24"/>
        </w:rPr>
        <w:t>сельского</w:t>
      </w:r>
      <w:r w:rsidRPr="004660DA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327AA6" w:rsidRPr="004660DA">
        <w:rPr>
          <w:rFonts w:ascii="Times New Roman" w:hAnsi="Times New Roman" w:cs="Times New Roman"/>
          <w:sz w:val="24"/>
          <w:szCs w:val="24"/>
        </w:rPr>
        <w:t>.</w:t>
      </w:r>
    </w:p>
    <w:p w:rsidR="00D21E1F" w:rsidRDefault="00D21E1F" w:rsidP="004660D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60DA">
        <w:rPr>
          <w:rFonts w:ascii="Times New Roman" w:hAnsi="Times New Roman" w:cs="Times New Roman"/>
          <w:sz w:val="24"/>
          <w:szCs w:val="24"/>
        </w:rPr>
        <w:t xml:space="preserve">Текущее состояние большинства </w:t>
      </w:r>
      <w:r w:rsidR="005919A7">
        <w:rPr>
          <w:rFonts w:ascii="Times New Roman" w:hAnsi="Times New Roman" w:cs="Times New Roman"/>
          <w:sz w:val="24"/>
          <w:szCs w:val="24"/>
        </w:rPr>
        <w:t>общественных</w:t>
      </w:r>
      <w:r w:rsidRPr="004660DA">
        <w:rPr>
          <w:rFonts w:ascii="Times New Roman" w:hAnsi="Times New Roman" w:cs="Times New Roman"/>
          <w:sz w:val="24"/>
          <w:szCs w:val="24"/>
        </w:rPr>
        <w:t xml:space="preserve"> территорий не соответствует совреме</w:t>
      </w:r>
      <w:r w:rsidRPr="004660DA">
        <w:rPr>
          <w:rFonts w:ascii="Times New Roman" w:hAnsi="Times New Roman" w:cs="Times New Roman"/>
          <w:sz w:val="24"/>
          <w:szCs w:val="24"/>
        </w:rPr>
        <w:t>н</w:t>
      </w:r>
      <w:r w:rsidRPr="004660DA">
        <w:rPr>
          <w:rFonts w:ascii="Times New Roman" w:hAnsi="Times New Roman" w:cs="Times New Roman"/>
          <w:sz w:val="24"/>
          <w:szCs w:val="24"/>
        </w:rPr>
        <w:t>ным требованиям к местам проживания граждан, обусловленным нормами Градостроительного и Жилищного кодексов Российской Федерации, а именно:</w:t>
      </w:r>
    </w:p>
    <w:p w:rsidR="00D21E1F" w:rsidRDefault="00D21E1F" w:rsidP="004660DA">
      <w:pPr>
        <w:pStyle w:val="ConsPlusNormal"/>
        <w:numPr>
          <w:ilvl w:val="0"/>
          <w:numId w:val="17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660DA">
        <w:rPr>
          <w:rFonts w:ascii="Times New Roman" w:hAnsi="Times New Roman" w:cs="Times New Roman"/>
          <w:sz w:val="24"/>
          <w:szCs w:val="24"/>
        </w:rPr>
        <w:t>значительная часть асфальтобетонного покрытия внутриквартальных проездов имеет выс</w:t>
      </w:r>
      <w:r w:rsidRPr="004660DA">
        <w:rPr>
          <w:rFonts w:ascii="Times New Roman" w:hAnsi="Times New Roman" w:cs="Times New Roman"/>
          <w:sz w:val="24"/>
          <w:szCs w:val="24"/>
        </w:rPr>
        <w:t>о</w:t>
      </w:r>
      <w:r w:rsidRPr="004660DA">
        <w:rPr>
          <w:rFonts w:ascii="Times New Roman" w:hAnsi="Times New Roman" w:cs="Times New Roman"/>
          <w:sz w:val="24"/>
          <w:szCs w:val="24"/>
        </w:rPr>
        <w:t>кую степень износа, так как срок службы дорожных покрытий с момента массовой застро</w:t>
      </w:r>
      <w:r w:rsidRPr="004660DA">
        <w:rPr>
          <w:rFonts w:ascii="Times New Roman" w:hAnsi="Times New Roman" w:cs="Times New Roman"/>
          <w:sz w:val="24"/>
          <w:szCs w:val="24"/>
        </w:rPr>
        <w:t>й</w:t>
      </w:r>
      <w:r w:rsidRPr="004660DA">
        <w:rPr>
          <w:rFonts w:ascii="Times New Roman" w:hAnsi="Times New Roman" w:cs="Times New Roman"/>
          <w:sz w:val="24"/>
          <w:szCs w:val="24"/>
        </w:rPr>
        <w:t xml:space="preserve">ки </w:t>
      </w:r>
      <w:r w:rsidR="00CD77A8" w:rsidRPr="004660DA">
        <w:rPr>
          <w:rFonts w:ascii="Times New Roman" w:hAnsi="Times New Roman" w:cs="Times New Roman"/>
          <w:sz w:val="24"/>
          <w:szCs w:val="24"/>
        </w:rPr>
        <w:t>сельского</w:t>
      </w:r>
      <w:r w:rsidR="00BE5087" w:rsidRPr="004660DA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4660DA">
        <w:rPr>
          <w:rFonts w:ascii="Times New Roman" w:hAnsi="Times New Roman" w:cs="Times New Roman"/>
          <w:sz w:val="24"/>
          <w:szCs w:val="24"/>
        </w:rPr>
        <w:t xml:space="preserve"> домами ис</w:t>
      </w:r>
      <w:r w:rsidR="008D4527" w:rsidRPr="004660DA">
        <w:rPr>
          <w:rFonts w:ascii="Times New Roman" w:hAnsi="Times New Roman" w:cs="Times New Roman"/>
          <w:sz w:val="24"/>
          <w:szCs w:val="24"/>
        </w:rPr>
        <w:t>тек;</w:t>
      </w:r>
    </w:p>
    <w:p w:rsidR="00327AA6" w:rsidRDefault="00327AA6" w:rsidP="004660DA">
      <w:pPr>
        <w:pStyle w:val="ConsPlusNormal"/>
        <w:numPr>
          <w:ilvl w:val="0"/>
          <w:numId w:val="17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660DA">
        <w:rPr>
          <w:rFonts w:ascii="Times New Roman" w:hAnsi="Times New Roman" w:cs="Times New Roman"/>
          <w:sz w:val="24"/>
          <w:szCs w:val="24"/>
        </w:rPr>
        <w:t xml:space="preserve">освещение </w:t>
      </w:r>
      <w:r w:rsidR="005919A7">
        <w:rPr>
          <w:rFonts w:ascii="Times New Roman" w:hAnsi="Times New Roman" w:cs="Times New Roman"/>
          <w:sz w:val="24"/>
          <w:szCs w:val="24"/>
        </w:rPr>
        <w:t>общественных</w:t>
      </w:r>
      <w:r w:rsidRPr="004660DA">
        <w:rPr>
          <w:rFonts w:ascii="Times New Roman" w:hAnsi="Times New Roman" w:cs="Times New Roman"/>
          <w:sz w:val="24"/>
          <w:szCs w:val="24"/>
        </w:rPr>
        <w:t xml:space="preserve"> территорий </w:t>
      </w:r>
      <w:r w:rsidR="00B26C56">
        <w:rPr>
          <w:rFonts w:ascii="Times New Roman" w:hAnsi="Times New Roman" w:cs="Times New Roman"/>
          <w:sz w:val="24"/>
          <w:szCs w:val="24"/>
        </w:rPr>
        <w:t>отсутствует</w:t>
      </w:r>
      <w:r w:rsidRPr="004660DA">
        <w:rPr>
          <w:rFonts w:ascii="Times New Roman" w:hAnsi="Times New Roman" w:cs="Times New Roman"/>
          <w:sz w:val="24"/>
          <w:szCs w:val="24"/>
        </w:rPr>
        <w:t>;</w:t>
      </w:r>
    </w:p>
    <w:p w:rsidR="00327AA6" w:rsidRDefault="00327AA6" w:rsidP="004660DA">
      <w:pPr>
        <w:pStyle w:val="ConsPlusNormal"/>
        <w:numPr>
          <w:ilvl w:val="0"/>
          <w:numId w:val="17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660DA">
        <w:rPr>
          <w:rFonts w:ascii="Times New Roman" w:hAnsi="Times New Roman" w:cs="Times New Roman"/>
          <w:sz w:val="24"/>
          <w:szCs w:val="24"/>
        </w:rPr>
        <w:t xml:space="preserve">скамейки и урны для мусора </w:t>
      </w:r>
      <w:r w:rsidR="005919A7">
        <w:rPr>
          <w:rFonts w:ascii="Times New Roman" w:hAnsi="Times New Roman" w:cs="Times New Roman"/>
          <w:sz w:val="24"/>
          <w:szCs w:val="24"/>
        </w:rPr>
        <w:t>общественных</w:t>
      </w:r>
      <w:r w:rsidRPr="004660DA">
        <w:rPr>
          <w:rFonts w:ascii="Times New Roman" w:hAnsi="Times New Roman" w:cs="Times New Roman"/>
          <w:sz w:val="24"/>
          <w:szCs w:val="24"/>
        </w:rPr>
        <w:t xml:space="preserve"> территорий </w:t>
      </w:r>
      <w:r w:rsidR="00B26C56">
        <w:rPr>
          <w:rFonts w:ascii="Times New Roman" w:hAnsi="Times New Roman" w:cs="Times New Roman"/>
          <w:sz w:val="24"/>
          <w:szCs w:val="24"/>
        </w:rPr>
        <w:t>не соответствуют требованиям с</w:t>
      </w:r>
      <w:r w:rsidR="00B26C56">
        <w:rPr>
          <w:rFonts w:ascii="Times New Roman" w:hAnsi="Times New Roman" w:cs="Times New Roman"/>
          <w:sz w:val="24"/>
          <w:szCs w:val="24"/>
        </w:rPr>
        <w:t>а</w:t>
      </w:r>
      <w:r w:rsidR="00B26C56">
        <w:rPr>
          <w:rFonts w:ascii="Times New Roman" w:hAnsi="Times New Roman" w:cs="Times New Roman"/>
          <w:sz w:val="24"/>
          <w:szCs w:val="24"/>
        </w:rPr>
        <w:t>нитарных норм</w:t>
      </w:r>
      <w:r w:rsidRPr="004660DA">
        <w:rPr>
          <w:rFonts w:ascii="Times New Roman" w:hAnsi="Times New Roman" w:cs="Times New Roman"/>
          <w:sz w:val="24"/>
          <w:szCs w:val="24"/>
        </w:rPr>
        <w:t>;</w:t>
      </w:r>
    </w:p>
    <w:p w:rsidR="00DD48F9" w:rsidRDefault="00B26C56" w:rsidP="004660DA">
      <w:pPr>
        <w:pStyle w:val="ConsPlusNormal"/>
        <w:numPr>
          <w:ilvl w:val="0"/>
          <w:numId w:val="17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отсутствие</w:t>
      </w:r>
      <w:r w:rsidR="00DD48F9" w:rsidRPr="004660DA">
        <w:rPr>
          <w:rFonts w:ascii="Times New Roman" w:hAnsi="Times New Roman" w:cs="Times New Roman"/>
          <w:sz w:val="24"/>
          <w:szCs w:val="24"/>
        </w:rPr>
        <w:t xml:space="preserve"> оборудованных детских и спортивных площадок;</w:t>
      </w:r>
    </w:p>
    <w:p w:rsidR="00DD48F9" w:rsidRDefault="00B26C56" w:rsidP="004660DA">
      <w:pPr>
        <w:pStyle w:val="ConsPlusNormal"/>
        <w:numPr>
          <w:ilvl w:val="0"/>
          <w:numId w:val="17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отсутствие оборудованных</w:t>
      </w:r>
      <w:r w:rsidR="00DD48F9" w:rsidRPr="004660DA">
        <w:rPr>
          <w:rFonts w:ascii="Times New Roman" w:hAnsi="Times New Roman" w:cs="Times New Roman"/>
          <w:sz w:val="24"/>
          <w:szCs w:val="24"/>
        </w:rPr>
        <w:t xml:space="preserve"> парковок для временного хранения автомобилей;</w:t>
      </w:r>
    </w:p>
    <w:p w:rsidR="00077007" w:rsidRDefault="00077007" w:rsidP="004660D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60DA">
        <w:rPr>
          <w:rFonts w:ascii="Times New Roman" w:hAnsi="Times New Roman" w:cs="Times New Roman"/>
          <w:sz w:val="24"/>
          <w:szCs w:val="24"/>
        </w:rPr>
        <w:t>Существующее положение обусловлено рядом факторов:</w:t>
      </w:r>
    </w:p>
    <w:p w:rsidR="00D21E1F" w:rsidRDefault="00B26C56" w:rsidP="004660DA">
      <w:pPr>
        <w:pStyle w:val="ConsPlusNormal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отсутствие</w:t>
      </w:r>
      <w:r w:rsidR="00D21E1F" w:rsidRPr="00466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такого типа муниципальной</w:t>
      </w:r>
      <w:r w:rsidR="00D21E1F" w:rsidRPr="004660DA">
        <w:rPr>
          <w:rFonts w:ascii="Times New Roman" w:hAnsi="Times New Roman" w:cs="Times New Roman"/>
          <w:sz w:val="24"/>
          <w:szCs w:val="24"/>
        </w:rPr>
        <w:t xml:space="preserve"> программы</w:t>
      </w:r>
      <w:r>
        <w:rPr>
          <w:rFonts w:ascii="Times New Roman" w:hAnsi="Times New Roman" w:cs="Times New Roman"/>
          <w:sz w:val="24"/>
          <w:szCs w:val="24"/>
        </w:rPr>
        <w:t xml:space="preserve"> и недостаточность финансовых средств</w:t>
      </w:r>
      <w:r w:rsidR="00D21E1F" w:rsidRPr="004660DA">
        <w:rPr>
          <w:rFonts w:ascii="Times New Roman" w:hAnsi="Times New Roman" w:cs="Times New Roman"/>
          <w:sz w:val="24"/>
          <w:szCs w:val="24"/>
        </w:rPr>
        <w:t xml:space="preserve"> в предыдущие годы;</w:t>
      </w:r>
    </w:p>
    <w:p w:rsidR="00D21E1F" w:rsidRDefault="00D21E1F" w:rsidP="004660DA">
      <w:pPr>
        <w:pStyle w:val="ConsPlusNormal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60DA">
        <w:rPr>
          <w:rFonts w:ascii="Times New Roman" w:hAnsi="Times New Roman" w:cs="Times New Roman"/>
          <w:sz w:val="24"/>
          <w:szCs w:val="24"/>
        </w:rPr>
        <w:t>введение новых современных требований к благоустройству и содержанию территорий;</w:t>
      </w:r>
    </w:p>
    <w:p w:rsidR="00FF4095" w:rsidRDefault="00FF4095" w:rsidP="004660DA">
      <w:pPr>
        <w:pStyle w:val="ConsPlusNormal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60DA">
        <w:rPr>
          <w:rFonts w:ascii="Times New Roman" w:hAnsi="Times New Roman" w:cs="Times New Roman"/>
          <w:sz w:val="24"/>
          <w:szCs w:val="24"/>
        </w:rPr>
        <w:t>увеличение количества автомобилей и недостаточное количество мест для их парковки;</w:t>
      </w:r>
    </w:p>
    <w:p w:rsidR="00D21E1F" w:rsidRPr="004660DA" w:rsidRDefault="00D21E1F" w:rsidP="004660DA">
      <w:pPr>
        <w:pStyle w:val="ConsPlusNormal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60DA">
        <w:rPr>
          <w:rFonts w:ascii="Times New Roman" w:hAnsi="Times New Roman" w:cs="Times New Roman"/>
          <w:sz w:val="24"/>
          <w:szCs w:val="24"/>
        </w:rPr>
        <w:t>отсутствие комплексного подхода к решению проблемы формирования и обеспечения среды, комфортной и благоприятной для проживания населения</w:t>
      </w:r>
      <w:r w:rsidR="00CD0798" w:rsidRPr="004660DA">
        <w:rPr>
          <w:rFonts w:ascii="Times New Roman" w:hAnsi="Times New Roman" w:cs="Times New Roman"/>
          <w:sz w:val="24"/>
          <w:szCs w:val="24"/>
        </w:rPr>
        <w:t>.</w:t>
      </w:r>
    </w:p>
    <w:p w:rsidR="00D21E1F" w:rsidRPr="004660DA" w:rsidRDefault="00D21E1F" w:rsidP="004660D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60DA">
        <w:rPr>
          <w:rFonts w:ascii="Times New Roman" w:hAnsi="Times New Roman" w:cs="Times New Roman"/>
          <w:sz w:val="24"/>
          <w:szCs w:val="24"/>
        </w:rPr>
        <w:t xml:space="preserve">До настоящего времени благоустройство </w:t>
      </w:r>
      <w:r w:rsidR="005919A7">
        <w:rPr>
          <w:rFonts w:ascii="Times New Roman" w:hAnsi="Times New Roman" w:cs="Times New Roman"/>
          <w:sz w:val="24"/>
          <w:szCs w:val="24"/>
        </w:rPr>
        <w:t>общественных</w:t>
      </w:r>
      <w:r w:rsidRPr="004660DA">
        <w:rPr>
          <w:rFonts w:ascii="Times New Roman" w:hAnsi="Times New Roman" w:cs="Times New Roman"/>
          <w:sz w:val="24"/>
          <w:szCs w:val="24"/>
        </w:rPr>
        <w:t xml:space="preserve"> территорий </w:t>
      </w:r>
      <w:r w:rsidR="00FF4095" w:rsidRPr="004660DA">
        <w:rPr>
          <w:rFonts w:ascii="Times New Roman" w:hAnsi="Times New Roman" w:cs="Times New Roman"/>
          <w:sz w:val="24"/>
          <w:szCs w:val="24"/>
        </w:rPr>
        <w:t xml:space="preserve">в основном </w:t>
      </w:r>
      <w:r w:rsidRPr="004660DA">
        <w:rPr>
          <w:rFonts w:ascii="Times New Roman" w:hAnsi="Times New Roman" w:cs="Times New Roman"/>
          <w:sz w:val="24"/>
          <w:szCs w:val="24"/>
        </w:rPr>
        <w:t>осущ</w:t>
      </w:r>
      <w:r w:rsidRPr="004660DA">
        <w:rPr>
          <w:rFonts w:ascii="Times New Roman" w:hAnsi="Times New Roman" w:cs="Times New Roman"/>
          <w:sz w:val="24"/>
          <w:szCs w:val="24"/>
        </w:rPr>
        <w:t>е</w:t>
      </w:r>
      <w:r w:rsidRPr="004660DA">
        <w:rPr>
          <w:rFonts w:ascii="Times New Roman" w:hAnsi="Times New Roman" w:cs="Times New Roman"/>
          <w:sz w:val="24"/>
          <w:szCs w:val="24"/>
        </w:rPr>
        <w:t>ствлялось по отдельным видам работ, без взаимной увязки элементов благоустройства. Некот</w:t>
      </w:r>
      <w:r w:rsidRPr="004660DA">
        <w:rPr>
          <w:rFonts w:ascii="Times New Roman" w:hAnsi="Times New Roman" w:cs="Times New Roman"/>
          <w:sz w:val="24"/>
          <w:szCs w:val="24"/>
        </w:rPr>
        <w:t>о</w:t>
      </w:r>
      <w:r w:rsidRPr="004660DA">
        <w:rPr>
          <w:rFonts w:ascii="Times New Roman" w:hAnsi="Times New Roman" w:cs="Times New Roman"/>
          <w:sz w:val="24"/>
          <w:szCs w:val="24"/>
        </w:rPr>
        <w:t>рые виды работ по благоустройству производились</w:t>
      </w:r>
      <w:r w:rsidR="008D4527" w:rsidRPr="004660DA">
        <w:rPr>
          <w:rFonts w:ascii="Times New Roman" w:hAnsi="Times New Roman" w:cs="Times New Roman"/>
          <w:sz w:val="24"/>
          <w:szCs w:val="24"/>
        </w:rPr>
        <w:t xml:space="preserve"> в недостаточных объемах</w:t>
      </w:r>
      <w:r w:rsidRPr="004660DA">
        <w:rPr>
          <w:rFonts w:ascii="Times New Roman" w:hAnsi="Times New Roman" w:cs="Times New Roman"/>
          <w:sz w:val="24"/>
          <w:szCs w:val="24"/>
        </w:rPr>
        <w:t>: работы по с</w:t>
      </w:r>
      <w:r w:rsidRPr="004660DA">
        <w:rPr>
          <w:rFonts w:ascii="Times New Roman" w:hAnsi="Times New Roman" w:cs="Times New Roman"/>
          <w:sz w:val="24"/>
          <w:szCs w:val="24"/>
        </w:rPr>
        <w:t>о</w:t>
      </w:r>
      <w:r w:rsidRPr="004660DA">
        <w:rPr>
          <w:rFonts w:ascii="Times New Roman" w:hAnsi="Times New Roman" w:cs="Times New Roman"/>
          <w:sz w:val="24"/>
          <w:szCs w:val="24"/>
        </w:rPr>
        <w:t>держанию</w:t>
      </w:r>
      <w:r w:rsidR="00B26C56">
        <w:rPr>
          <w:rFonts w:ascii="Times New Roman" w:hAnsi="Times New Roman" w:cs="Times New Roman"/>
          <w:sz w:val="24"/>
          <w:szCs w:val="24"/>
        </w:rPr>
        <w:t xml:space="preserve"> </w:t>
      </w:r>
      <w:r w:rsidRPr="004660DA">
        <w:rPr>
          <w:rFonts w:ascii="Times New Roman" w:hAnsi="Times New Roman" w:cs="Times New Roman"/>
          <w:sz w:val="24"/>
          <w:szCs w:val="24"/>
        </w:rPr>
        <w:t xml:space="preserve">зеленых зон </w:t>
      </w:r>
      <w:r w:rsidR="005919A7">
        <w:rPr>
          <w:rFonts w:ascii="Times New Roman" w:hAnsi="Times New Roman" w:cs="Times New Roman"/>
          <w:sz w:val="24"/>
          <w:szCs w:val="24"/>
        </w:rPr>
        <w:t>общественных</w:t>
      </w:r>
      <w:r w:rsidRPr="004660DA">
        <w:rPr>
          <w:rFonts w:ascii="Times New Roman" w:hAnsi="Times New Roman" w:cs="Times New Roman"/>
          <w:sz w:val="24"/>
          <w:szCs w:val="24"/>
        </w:rPr>
        <w:t xml:space="preserve"> территорий, организации новых </w:t>
      </w:r>
      <w:r w:rsidR="005919A7">
        <w:rPr>
          <w:rFonts w:ascii="Times New Roman" w:hAnsi="Times New Roman" w:cs="Times New Roman"/>
          <w:sz w:val="24"/>
          <w:szCs w:val="24"/>
        </w:rPr>
        <w:t>общественных</w:t>
      </w:r>
      <w:r w:rsidRPr="004660DA">
        <w:rPr>
          <w:rFonts w:ascii="Times New Roman" w:hAnsi="Times New Roman" w:cs="Times New Roman"/>
          <w:sz w:val="24"/>
          <w:szCs w:val="24"/>
        </w:rPr>
        <w:t xml:space="preserve"> площадок для отдыха детей разных возрастных групп, устройство парковок для временного хранения а</w:t>
      </w:r>
      <w:r w:rsidRPr="004660DA">
        <w:rPr>
          <w:rFonts w:ascii="Times New Roman" w:hAnsi="Times New Roman" w:cs="Times New Roman"/>
          <w:sz w:val="24"/>
          <w:szCs w:val="24"/>
        </w:rPr>
        <w:t>в</w:t>
      </w:r>
      <w:r w:rsidRPr="004660DA">
        <w:rPr>
          <w:rFonts w:ascii="Times New Roman" w:hAnsi="Times New Roman" w:cs="Times New Roman"/>
          <w:sz w:val="24"/>
          <w:szCs w:val="24"/>
        </w:rPr>
        <w:lastRenderedPageBreak/>
        <w:t xml:space="preserve">томобилей. </w:t>
      </w:r>
    </w:p>
    <w:p w:rsidR="00D21E1F" w:rsidRPr="004660DA" w:rsidRDefault="00D21E1F" w:rsidP="004660D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60DA">
        <w:rPr>
          <w:rFonts w:ascii="Times New Roman" w:hAnsi="Times New Roman" w:cs="Times New Roman"/>
          <w:sz w:val="24"/>
          <w:szCs w:val="24"/>
        </w:rPr>
        <w:t xml:space="preserve">Благоустройство </w:t>
      </w:r>
      <w:r w:rsidR="005919A7">
        <w:rPr>
          <w:rFonts w:ascii="Times New Roman" w:hAnsi="Times New Roman" w:cs="Times New Roman"/>
          <w:sz w:val="24"/>
          <w:szCs w:val="24"/>
        </w:rPr>
        <w:t>терри</w:t>
      </w:r>
      <w:r w:rsidRPr="004660DA">
        <w:rPr>
          <w:rFonts w:ascii="Times New Roman" w:hAnsi="Times New Roman" w:cs="Times New Roman"/>
          <w:sz w:val="24"/>
          <w:szCs w:val="24"/>
        </w:rPr>
        <w:t>торий массового пребывания населения невозможно осущест</w:t>
      </w:r>
      <w:r w:rsidRPr="004660DA">
        <w:rPr>
          <w:rFonts w:ascii="Times New Roman" w:hAnsi="Times New Roman" w:cs="Times New Roman"/>
          <w:sz w:val="24"/>
          <w:szCs w:val="24"/>
        </w:rPr>
        <w:t>в</w:t>
      </w:r>
      <w:r w:rsidRPr="004660DA">
        <w:rPr>
          <w:rFonts w:ascii="Times New Roman" w:hAnsi="Times New Roman" w:cs="Times New Roman"/>
          <w:sz w:val="24"/>
          <w:szCs w:val="24"/>
        </w:rPr>
        <w:t>лять без комплексного подхода. При отсутствии проекта благоустройства получить многофун</w:t>
      </w:r>
      <w:r w:rsidRPr="004660DA">
        <w:rPr>
          <w:rFonts w:ascii="Times New Roman" w:hAnsi="Times New Roman" w:cs="Times New Roman"/>
          <w:sz w:val="24"/>
          <w:szCs w:val="24"/>
        </w:rPr>
        <w:t>к</w:t>
      </w:r>
      <w:r w:rsidRPr="004660DA">
        <w:rPr>
          <w:rFonts w:ascii="Times New Roman" w:hAnsi="Times New Roman" w:cs="Times New Roman"/>
          <w:sz w:val="24"/>
          <w:szCs w:val="24"/>
        </w:rPr>
        <w:t xml:space="preserve">циональную адаптивную среду для проживания граждан не представляется возможным. При выполнении работ по благоустройству необходимо учитывать мнение жителей и сложившуюся инфраструктуру </w:t>
      </w:r>
      <w:r w:rsidR="005919A7">
        <w:rPr>
          <w:rFonts w:ascii="Times New Roman" w:hAnsi="Times New Roman" w:cs="Times New Roman"/>
          <w:sz w:val="24"/>
          <w:szCs w:val="24"/>
        </w:rPr>
        <w:t xml:space="preserve">общественных </w:t>
      </w:r>
      <w:r w:rsidRPr="004660DA">
        <w:rPr>
          <w:rFonts w:ascii="Times New Roman" w:hAnsi="Times New Roman" w:cs="Times New Roman"/>
          <w:sz w:val="24"/>
          <w:szCs w:val="24"/>
        </w:rPr>
        <w:t>территорий  для определения функциональных зон и выполн</w:t>
      </w:r>
      <w:r w:rsidRPr="004660DA">
        <w:rPr>
          <w:rFonts w:ascii="Times New Roman" w:hAnsi="Times New Roman" w:cs="Times New Roman"/>
          <w:sz w:val="24"/>
          <w:szCs w:val="24"/>
        </w:rPr>
        <w:t>е</w:t>
      </w:r>
      <w:r w:rsidRPr="004660DA">
        <w:rPr>
          <w:rFonts w:ascii="Times New Roman" w:hAnsi="Times New Roman" w:cs="Times New Roman"/>
          <w:sz w:val="24"/>
          <w:szCs w:val="24"/>
        </w:rPr>
        <w:t xml:space="preserve">ния других мероприятий. </w:t>
      </w:r>
    </w:p>
    <w:p w:rsidR="00D21E1F" w:rsidRPr="004660DA" w:rsidRDefault="00D21E1F" w:rsidP="004660D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60DA">
        <w:rPr>
          <w:rFonts w:ascii="Times New Roman" w:hAnsi="Times New Roman" w:cs="Times New Roman"/>
          <w:sz w:val="24"/>
          <w:szCs w:val="24"/>
        </w:rPr>
        <w:t>Комплексный подход позволяет наиболее полно и в то же время детально охватить весь объем проблем, решение которых может обеспечить комфортные условия проживания всего населения. К этим условиям относятся чистые улицы, благоустроенные дворы и дома, зеленые насаждения</w:t>
      </w:r>
      <w:r w:rsidR="00CD0798" w:rsidRPr="004660DA">
        <w:rPr>
          <w:rFonts w:ascii="Times New Roman" w:hAnsi="Times New Roman" w:cs="Times New Roman"/>
          <w:sz w:val="24"/>
          <w:szCs w:val="24"/>
        </w:rPr>
        <w:t xml:space="preserve"> и газоны</w:t>
      </w:r>
      <w:r w:rsidRPr="004660DA">
        <w:rPr>
          <w:rFonts w:ascii="Times New Roman" w:hAnsi="Times New Roman" w:cs="Times New Roman"/>
          <w:sz w:val="24"/>
          <w:szCs w:val="24"/>
        </w:rPr>
        <w:t xml:space="preserve">, необходимый уровень освещенности дворов в темное время суток. </w:t>
      </w:r>
    </w:p>
    <w:p w:rsidR="00D21E1F" w:rsidRPr="004660DA" w:rsidRDefault="00D21E1F" w:rsidP="004660D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60DA">
        <w:rPr>
          <w:rFonts w:ascii="Times New Roman" w:hAnsi="Times New Roman" w:cs="Times New Roman"/>
          <w:sz w:val="24"/>
          <w:szCs w:val="24"/>
        </w:rPr>
        <w:t xml:space="preserve">Важнейшей задачей </w:t>
      </w:r>
      <w:r w:rsidR="00CD0798" w:rsidRPr="004660D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CA6A3F" w:rsidRPr="004660DA">
        <w:rPr>
          <w:rFonts w:ascii="Times New Roman" w:hAnsi="Times New Roman" w:cs="Times New Roman"/>
          <w:sz w:val="24"/>
          <w:szCs w:val="24"/>
        </w:rPr>
        <w:t>сельского</w:t>
      </w:r>
      <w:r w:rsidR="00CD0798" w:rsidRPr="004660DA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CA6A3F" w:rsidRPr="004660DA">
        <w:rPr>
          <w:rFonts w:ascii="Times New Roman" w:hAnsi="Times New Roman" w:cs="Times New Roman"/>
          <w:sz w:val="24"/>
          <w:szCs w:val="24"/>
        </w:rPr>
        <w:t>«</w:t>
      </w:r>
      <w:r w:rsidR="00BF67FE" w:rsidRPr="0096433D">
        <w:rPr>
          <w:rFonts w:ascii="Times New Roman" w:hAnsi="Times New Roman" w:cs="Times New Roman"/>
          <w:sz w:val="24"/>
          <w:szCs w:val="24"/>
        </w:rPr>
        <w:t>Вершино-Шахтаминское</w:t>
      </w:r>
      <w:r w:rsidR="00CA6A3F" w:rsidRPr="004660DA">
        <w:rPr>
          <w:rFonts w:ascii="Times New Roman" w:hAnsi="Times New Roman" w:cs="Times New Roman"/>
          <w:sz w:val="24"/>
          <w:szCs w:val="24"/>
        </w:rPr>
        <w:t xml:space="preserve">» </w:t>
      </w:r>
      <w:r w:rsidR="00DD48F9" w:rsidRPr="004660DA">
        <w:rPr>
          <w:rFonts w:ascii="Times New Roman" w:hAnsi="Times New Roman" w:cs="Times New Roman"/>
          <w:sz w:val="24"/>
          <w:szCs w:val="24"/>
        </w:rPr>
        <w:t xml:space="preserve">(далее – Администрация) </w:t>
      </w:r>
      <w:r w:rsidRPr="004660DA">
        <w:rPr>
          <w:rFonts w:ascii="Times New Roman" w:hAnsi="Times New Roman" w:cs="Times New Roman"/>
          <w:sz w:val="24"/>
          <w:szCs w:val="24"/>
        </w:rPr>
        <w:t>является формирование и обеспечение среды, комфортной и благ</w:t>
      </w:r>
      <w:r w:rsidRPr="004660DA">
        <w:rPr>
          <w:rFonts w:ascii="Times New Roman" w:hAnsi="Times New Roman" w:cs="Times New Roman"/>
          <w:sz w:val="24"/>
          <w:szCs w:val="24"/>
        </w:rPr>
        <w:t>о</w:t>
      </w:r>
      <w:r w:rsidRPr="004660DA">
        <w:rPr>
          <w:rFonts w:ascii="Times New Roman" w:hAnsi="Times New Roman" w:cs="Times New Roman"/>
          <w:sz w:val="24"/>
          <w:szCs w:val="24"/>
        </w:rPr>
        <w:t xml:space="preserve">приятной для проживания населения, в том числе благоустройство и надлежащее содержание </w:t>
      </w:r>
      <w:r w:rsidR="005919A7">
        <w:rPr>
          <w:rFonts w:ascii="Times New Roman" w:hAnsi="Times New Roman" w:cs="Times New Roman"/>
          <w:sz w:val="24"/>
          <w:szCs w:val="24"/>
        </w:rPr>
        <w:t>общественных</w:t>
      </w:r>
      <w:r w:rsidRPr="004660DA">
        <w:rPr>
          <w:rFonts w:ascii="Times New Roman" w:hAnsi="Times New Roman" w:cs="Times New Roman"/>
          <w:sz w:val="24"/>
          <w:szCs w:val="24"/>
        </w:rPr>
        <w:t xml:space="preserve"> территорий, выполнение требований Градостроительного кодекса Российской Федерации по устойчивому развитию городских территорий, обеспечивающих при осущест</w:t>
      </w:r>
      <w:r w:rsidRPr="004660DA">
        <w:rPr>
          <w:rFonts w:ascii="Times New Roman" w:hAnsi="Times New Roman" w:cs="Times New Roman"/>
          <w:sz w:val="24"/>
          <w:szCs w:val="24"/>
        </w:rPr>
        <w:t>в</w:t>
      </w:r>
      <w:r w:rsidRPr="004660DA">
        <w:rPr>
          <w:rFonts w:ascii="Times New Roman" w:hAnsi="Times New Roman" w:cs="Times New Roman"/>
          <w:sz w:val="24"/>
          <w:szCs w:val="24"/>
        </w:rPr>
        <w:t>лении градостроительной деятельности безопасные и благоприятные условия жизнедеятельн</w:t>
      </w:r>
      <w:r w:rsidRPr="004660DA">
        <w:rPr>
          <w:rFonts w:ascii="Times New Roman" w:hAnsi="Times New Roman" w:cs="Times New Roman"/>
          <w:sz w:val="24"/>
          <w:szCs w:val="24"/>
        </w:rPr>
        <w:t>о</w:t>
      </w:r>
      <w:r w:rsidRPr="004660DA">
        <w:rPr>
          <w:rFonts w:ascii="Times New Roman" w:hAnsi="Times New Roman" w:cs="Times New Roman"/>
          <w:sz w:val="24"/>
          <w:szCs w:val="24"/>
        </w:rPr>
        <w:t xml:space="preserve">сти человека. </w:t>
      </w:r>
    </w:p>
    <w:p w:rsidR="00D21E1F" w:rsidRDefault="00D21E1F" w:rsidP="004660D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60DA">
        <w:rPr>
          <w:rFonts w:ascii="Times New Roman" w:hAnsi="Times New Roman" w:cs="Times New Roman"/>
          <w:sz w:val="24"/>
          <w:szCs w:val="24"/>
        </w:rPr>
        <w:t xml:space="preserve">Для поддержания </w:t>
      </w:r>
      <w:r w:rsidR="005919A7">
        <w:rPr>
          <w:rFonts w:ascii="Times New Roman" w:hAnsi="Times New Roman" w:cs="Times New Roman"/>
          <w:sz w:val="24"/>
          <w:szCs w:val="24"/>
        </w:rPr>
        <w:t>общественных</w:t>
      </w:r>
      <w:r w:rsidRPr="004660DA">
        <w:rPr>
          <w:rFonts w:ascii="Times New Roman" w:hAnsi="Times New Roman" w:cs="Times New Roman"/>
          <w:sz w:val="24"/>
          <w:szCs w:val="24"/>
        </w:rPr>
        <w:t xml:space="preserve"> территорий </w:t>
      </w:r>
      <w:r w:rsidR="005919A7">
        <w:rPr>
          <w:rFonts w:ascii="Times New Roman" w:hAnsi="Times New Roman" w:cs="Times New Roman"/>
          <w:sz w:val="24"/>
          <w:szCs w:val="24"/>
        </w:rPr>
        <w:t>в</w:t>
      </w:r>
      <w:r w:rsidRPr="004660DA">
        <w:rPr>
          <w:rFonts w:ascii="Times New Roman" w:hAnsi="Times New Roman" w:cs="Times New Roman"/>
          <w:sz w:val="24"/>
          <w:szCs w:val="24"/>
        </w:rPr>
        <w:t xml:space="preserve"> мест</w:t>
      </w:r>
      <w:r w:rsidR="005919A7">
        <w:rPr>
          <w:rFonts w:ascii="Times New Roman" w:hAnsi="Times New Roman" w:cs="Times New Roman"/>
          <w:sz w:val="24"/>
          <w:szCs w:val="24"/>
        </w:rPr>
        <w:t>ах</w:t>
      </w:r>
      <w:r w:rsidRPr="004660DA">
        <w:rPr>
          <w:rFonts w:ascii="Times New Roman" w:hAnsi="Times New Roman" w:cs="Times New Roman"/>
          <w:sz w:val="24"/>
          <w:szCs w:val="24"/>
        </w:rPr>
        <w:t xml:space="preserve"> массового пребывания населения в технически исправном состоянии и приведения их в соответствие с современными требовани</w:t>
      </w:r>
      <w:r w:rsidRPr="004660DA">
        <w:rPr>
          <w:rFonts w:ascii="Times New Roman" w:hAnsi="Times New Roman" w:cs="Times New Roman"/>
          <w:sz w:val="24"/>
          <w:szCs w:val="24"/>
        </w:rPr>
        <w:t>я</w:t>
      </w:r>
      <w:r w:rsidRPr="004660DA">
        <w:rPr>
          <w:rFonts w:ascii="Times New Roman" w:hAnsi="Times New Roman" w:cs="Times New Roman"/>
          <w:sz w:val="24"/>
          <w:szCs w:val="24"/>
        </w:rPr>
        <w:t>ми комфортности разработана муниципальная программа «Формирование современной горо</w:t>
      </w:r>
      <w:r w:rsidRPr="004660DA">
        <w:rPr>
          <w:rFonts w:ascii="Times New Roman" w:hAnsi="Times New Roman" w:cs="Times New Roman"/>
          <w:sz w:val="24"/>
          <w:szCs w:val="24"/>
        </w:rPr>
        <w:t>д</w:t>
      </w:r>
      <w:r w:rsidRPr="004660DA">
        <w:rPr>
          <w:rFonts w:ascii="Times New Roman" w:hAnsi="Times New Roman" w:cs="Times New Roman"/>
          <w:sz w:val="24"/>
          <w:szCs w:val="24"/>
        </w:rPr>
        <w:t xml:space="preserve">ской среды </w:t>
      </w:r>
      <w:r w:rsidR="00CD0798" w:rsidRPr="004660DA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431081" w:rsidRPr="004660DA">
        <w:rPr>
          <w:rFonts w:ascii="Times New Roman" w:hAnsi="Times New Roman" w:cs="Times New Roman"/>
          <w:sz w:val="24"/>
          <w:szCs w:val="24"/>
        </w:rPr>
        <w:t>сельского</w:t>
      </w:r>
      <w:r w:rsidR="00CD0798" w:rsidRPr="004660DA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BF67FE" w:rsidRPr="0096433D">
        <w:rPr>
          <w:rFonts w:ascii="Times New Roman" w:hAnsi="Times New Roman" w:cs="Times New Roman"/>
          <w:sz w:val="24"/>
          <w:szCs w:val="24"/>
        </w:rPr>
        <w:t>Вершино-Шахтаминское</w:t>
      </w:r>
      <w:r w:rsidRPr="004660DA">
        <w:rPr>
          <w:rFonts w:ascii="Times New Roman" w:hAnsi="Times New Roman" w:cs="Times New Roman"/>
          <w:sz w:val="24"/>
          <w:szCs w:val="24"/>
        </w:rPr>
        <w:t xml:space="preserve"> 201</w:t>
      </w:r>
      <w:r w:rsidR="00B26C56">
        <w:rPr>
          <w:rFonts w:ascii="Times New Roman" w:hAnsi="Times New Roman" w:cs="Times New Roman"/>
          <w:sz w:val="24"/>
          <w:szCs w:val="24"/>
        </w:rPr>
        <w:t>8</w:t>
      </w:r>
      <w:r w:rsidR="00CD0798" w:rsidRPr="004660DA">
        <w:rPr>
          <w:rFonts w:ascii="Times New Roman" w:hAnsi="Times New Roman" w:cs="Times New Roman"/>
          <w:sz w:val="24"/>
          <w:szCs w:val="24"/>
        </w:rPr>
        <w:t xml:space="preserve"> - 2022</w:t>
      </w:r>
      <w:r w:rsidR="00636448" w:rsidRPr="004660DA">
        <w:rPr>
          <w:rFonts w:ascii="Times New Roman" w:hAnsi="Times New Roman" w:cs="Times New Roman"/>
          <w:sz w:val="24"/>
          <w:szCs w:val="24"/>
        </w:rPr>
        <w:t>г.</w:t>
      </w:r>
      <w:r w:rsidR="00431081" w:rsidRPr="004660DA">
        <w:rPr>
          <w:rFonts w:ascii="Times New Roman" w:hAnsi="Times New Roman" w:cs="Times New Roman"/>
          <w:sz w:val="24"/>
          <w:szCs w:val="24"/>
        </w:rPr>
        <w:t>г.</w:t>
      </w:r>
      <w:r w:rsidR="00CD0798" w:rsidRPr="004660DA">
        <w:rPr>
          <w:rFonts w:ascii="Times New Roman" w:hAnsi="Times New Roman" w:cs="Times New Roman"/>
          <w:sz w:val="24"/>
          <w:szCs w:val="24"/>
        </w:rPr>
        <w:t xml:space="preserve">» </w:t>
      </w:r>
      <w:r w:rsidRPr="004660DA">
        <w:rPr>
          <w:rFonts w:ascii="Times New Roman" w:hAnsi="Times New Roman" w:cs="Times New Roman"/>
          <w:sz w:val="24"/>
          <w:szCs w:val="24"/>
        </w:rPr>
        <w:t>(далее – муниципальная программа), котор</w:t>
      </w:r>
      <w:r w:rsidR="00CD0798" w:rsidRPr="004660DA">
        <w:rPr>
          <w:rFonts w:ascii="Times New Roman" w:hAnsi="Times New Roman" w:cs="Times New Roman"/>
          <w:sz w:val="24"/>
          <w:szCs w:val="24"/>
        </w:rPr>
        <w:t>ая</w:t>
      </w:r>
      <w:r w:rsidRPr="004660DA">
        <w:rPr>
          <w:rFonts w:ascii="Times New Roman" w:hAnsi="Times New Roman" w:cs="Times New Roman"/>
          <w:sz w:val="24"/>
          <w:szCs w:val="24"/>
        </w:rPr>
        <w:t xml:space="preserve"> предусматривает целенаправленн</w:t>
      </w:r>
      <w:r w:rsidR="00CD0798" w:rsidRPr="004660DA">
        <w:rPr>
          <w:rFonts w:ascii="Times New Roman" w:hAnsi="Times New Roman" w:cs="Times New Roman"/>
          <w:sz w:val="24"/>
          <w:szCs w:val="24"/>
        </w:rPr>
        <w:t>ую</w:t>
      </w:r>
      <w:r w:rsidRPr="004660DA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CD0798" w:rsidRPr="004660DA">
        <w:rPr>
          <w:rFonts w:ascii="Times New Roman" w:hAnsi="Times New Roman" w:cs="Times New Roman"/>
          <w:sz w:val="24"/>
          <w:szCs w:val="24"/>
        </w:rPr>
        <w:t>у</w:t>
      </w:r>
      <w:r w:rsidRPr="004660DA">
        <w:rPr>
          <w:rFonts w:ascii="Times New Roman" w:hAnsi="Times New Roman" w:cs="Times New Roman"/>
          <w:sz w:val="24"/>
          <w:szCs w:val="24"/>
        </w:rPr>
        <w:t xml:space="preserve"> исходя из:</w:t>
      </w:r>
    </w:p>
    <w:p w:rsidR="00D21E1F" w:rsidRDefault="00D21E1F" w:rsidP="004660D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60DA">
        <w:rPr>
          <w:rFonts w:ascii="Times New Roman" w:hAnsi="Times New Roman" w:cs="Times New Roman"/>
          <w:b/>
          <w:sz w:val="24"/>
          <w:szCs w:val="24"/>
        </w:rPr>
        <w:t>минимального</w:t>
      </w:r>
      <w:r w:rsidRPr="004660DA">
        <w:rPr>
          <w:rFonts w:ascii="Times New Roman" w:hAnsi="Times New Roman" w:cs="Times New Roman"/>
          <w:sz w:val="24"/>
          <w:szCs w:val="24"/>
        </w:rPr>
        <w:t xml:space="preserve"> перечня работ:</w:t>
      </w:r>
    </w:p>
    <w:p w:rsidR="00D21E1F" w:rsidRDefault="00D21E1F" w:rsidP="004660DA">
      <w:pPr>
        <w:pStyle w:val="ConsPlusNormal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60DA">
        <w:rPr>
          <w:rFonts w:ascii="Times New Roman" w:hAnsi="Times New Roman" w:cs="Times New Roman"/>
          <w:sz w:val="24"/>
          <w:szCs w:val="24"/>
        </w:rPr>
        <w:t xml:space="preserve">ремонт </w:t>
      </w:r>
      <w:r w:rsidR="005919A7">
        <w:rPr>
          <w:rFonts w:ascii="Times New Roman" w:hAnsi="Times New Roman" w:cs="Times New Roman"/>
          <w:sz w:val="24"/>
          <w:szCs w:val="24"/>
        </w:rPr>
        <w:t>и огораживание общественных территорий</w:t>
      </w:r>
      <w:r w:rsidRPr="004660DA">
        <w:rPr>
          <w:rFonts w:ascii="Times New Roman" w:hAnsi="Times New Roman" w:cs="Times New Roman"/>
          <w:sz w:val="24"/>
          <w:szCs w:val="24"/>
        </w:rPr>
        <w:t>;</w:t>
      </w:r>
    </w:p>
    <w:p w:rsidR="00057230" w:rsidRDefault="00057230" w:rsidP="004660DA">
      <w:pPr>
        <w:pStyle w:val="ConsPlusNormal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60DA">
        <w:rPr>
          <w:rFonts w:ascii="Times New Roman" w:hAnsi="Times New Roman" w:cs="Times New Roman"/>
          <w:sz w:val="24"/>
          <w:szCs w:val="24"/>
        </w:rPr>
        <w:t xml:space="preserve">обеспечение освещения </w:t>
      </w:r>
      <w:r w:rsidR="005919A7">
        <w:rPr>
          <w:rFonts w:ascii="Times New Roman" w:hAnsi="Times New Roman" w:cs="Times New Roman"/>
          <w:sz w:val="24"/>
          <w:szCs w:val="24"/>
        </w:rPr>
        <w:t>общественных</w:t>
      </w:r>
      <w:r w:rsidRPr="004660DA">
        <w:rPr>
          <w:rFonts w:ascii="Times New Roman" w:hAnsi="Times New Roman" w:cs="Times New Roman"/>
          <w:sz w:val="24"/>
          <w:szCs w:val="24"/>
        </w:rPr>
        <w:t xml:space="preserve"> территорий;</w:t>
      </w:r>
    </w:p>
    <w:p w:rsidR="00D21E1F" w:rsidRPr="004660DA" w:rsidRDefault="00D21E1F" w:rsidP="004660DA">
      <w:pPr>
        <w:pStyle w:val="ConsPlusNormal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60DA">
        <w:rPr>
          <w:rFonts w:ascii="Times New Roman" w:hAnsi="Times New Roman" w:cs="Times New Roman"/>
          <w:sz w:val="24"/>
          <w:szCs w:val="24"/>
        </w:rPr>
        <w:t xml:space="preserve">установка </w:t>
      </w:r>
      <w:r w:rsidR="00057230" w:rsidRPr="004660DA">
        <w:rPr>
          <w:rFonts w:ascii="Times New Roman" w:hAnsi="Times New Roman" w:cs="Times New Roman"/>
          <w:sz w:val="24"/>
          <w:szCs w:val="24"/>
        </w:rPr>
        <w:t xml:space="preserve">скамеек, </w:t>
      </w:r>
      <w:r w:rsidRPr="004660DA">
        <w:rPr>
          <w:rFonts w:ascii="Times New Roman" w:hAnsi="Times New Roman" w:cs="Times New Roman"/>
          <w:sz w:val="24"/>
          <w:szCs w:val="24"/>
        </w:rPr>
        <w:t>урн</w:t>
      </w:r>
      <w:r w:rsidR="00057230" w:rsidRPr="004660DA">
        <w:rPr>
          <w:rFonts w:ascii="Times New Roman" w:hAnsi="Times New Roman" w:cs="Times New Roman"/>
          <w:sz w:val="24"/>
          <w:szCs w:val="24"/>
        </w:rPr>
        <w:t>,</w:t>
      </w:r>
    </w:p>
    <w:p w:rsidR="00D21E1F" w:rsidRPr="004660DA" w:rsidRDefault="00D21E1F" w:rsidP="00D21E1F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660DA">
        <w:rPr>
          <w:rFonts w:ascii="Times New Roman" w:hAnsi="Times New Roman" w:cs="Times New Roman"/>
          <w:sz w:val="24"/>
          <w:szCs w:val="24"/>
        </w:rPr>
        <w:t>Комплексное благоустройство мест массового пребывания населения позволит по</w:t>
      </w:r>
      <w:r w:rsidRPr="004660DA">
        <w:rPr>
          <w:rFonts w:ascii="Times New Roman" w:hAnsi="Times New Roman" w:cs="Times New Roman"/>
          <w:sz w:val="24"/>
          <w:szCs w:val="24"/>
        </w:rPr>
        <w:t>д</w:t>
      </w:r>
      <w:r w:rsidRPr="004660DA">
        <w:rPr>
          <w:rFonts w:ascii="Times New Roman" w:hAnsi="Times New Roman" w:cs="Times New Roman"/>
          <w:sz w:val="24"/>
          <w:szCs w:val="24"/>
        </w:rPr>
        <w:t xml:space="preserve">держать их в удовлетворительном состоянии, повысить уровень благоустройства, выполнить архитектурно-планировочную организацию территории, обеспечить здоровые условия отдыха и жизни жителей. </w:t>
      </w:r>
    </w:p>
    <w:p w:rsidR="00D21E1F" w:rsidRPr="004660DA" w:rsidRDefault="00D21E1F" w:rsidP="00D21E1F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660DA">
        <w:rPr>
          <w:rFonts w:ascii="Times New Roman" w:hAnsi="Times New Roman" w:cs="Times New Roman"/>
          <w:sz w:val="24"/>
          <w:szCs w:val="24"/>
        </w:rPr>
        <w:t>Одним из приоритетов реализации программы является обеспечение надлежащего те</w:t>
      </w:r>
      <w:r w:rsidRPr="004660DA">
        <w:rPr>
          <w:rFonts w:ascii="Times New Roman" w:hAnsi="Times New Roman" w:cs="Times New Roman"/>
          <w:sz w:val="24"/>
          <w:szCs w:val="24"/>
        </w:rPr>
        <w:t>х</w:t>
      </w:r>
      <w:r w:rsidRPr="004660DA">
        <w:rPr>
          <w:rFonts w:ascii="Times New Roman" w:hAnsi="Times New Roman" w:cs="Times New Roman"/>
          <w:sz w:val="24"/>
          <w:szCs w:val="24"/>
        </w:rPr>
        <w:t>нического и санитарно-гигиенического состояния мест массового пребывания населения, со</w:t>
      </w:r>
      <w:r w:rsidRPr="004660DA">
        <w:rPr>
          <w:rFonts w:ascii="Times New Roman" w:hAnsi="Times New Roman" w:cs="Times New Roman"/>
          <w:sz w:val="24"/>
          <w:szCs w:val="24"/>
        </w:rPr>
        <w:t>з</w:t>
      </w:r>
      <w:r w:rsidRPr="004660DA">
        <w:rPr>
          <w:rFonts w:ascii="Times New Roman" w:hAnsi="Times New Roman" w:cs="Times New Roman"/>
          <w:sz w:val="24"/>
          <w:szCs w:val="24"/>
        </w:rPr>
        <w:t>дание комфортной территории для жизнедеятельности населения.</w:t>
      </w:r>
    </w:p>
    <w:p w:rsidR="00D21E1F" w:rsidRDefault="00D21E1F" w:rsidP="00D21E1F">
      <w:pPr>
        <w:pStyle w:val="ConsPlusNormal"/>
        <w:ind w:firstLine="851"/>
        <w:rPr>
          <w:rFonts w:ascii="Times New Roman" w:hAnsi="Times New Roman" w:cs="Times New Roman"/>
          <w:sz w:val="24"/>
          <w:szCs w:val="24"/>
        </w:rPr>
      </w:pPr>
    </w:p>
    <w:p w:rsidR="004660DA" w:rsidRPr="004660DA" w:rsidRDefault="004660DA" w:rsidP="004660DA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D21E1F" w:rsidRPr="004660DA" w:rsidRDefault="00D21E1F" w:rsidP="00D21E1F">
      <w:pPr>
        <w:pStyle w:val="fn2r"/>
        <w:numPr>
          <w:ilvl w:val="0"/>
          <w:numId w:val="15"/>
        </w:numPr>
        <w:spacing w:before="0" w:beforeAutospacing="0" w:after="0" w:afterAutospacing="0"/>
        <w:ind w:firstLine="851"/>
        <w:jc w:val="center"/>
        <w:rPr>
          <w:b/>
        </w:rPr>
      </w:pPr>
      <w:r w:rsidRPr="004660DA">
        <w:rPr>
          <w:b/>
        </w:rPr>
        <w:t>Цел</w:t>
      </w:r>
      <w:r w:rsidR="005209B9" w:rsidRPr="004660DA">
        <w:rPr>
          <w:b/>
        </w:rPr>
        <w:t>и</w:t>
      </w:r>
      <w:r w:rsidRPr="004660DA">
        <w:rPr>
          <w:b/>
        </w:rPr>
        <w:t xml:space="preserve"> и задачи </w:t>
      </w:r>
      <w:r w:rsidR="005209B9" w:rsidRPr="004660DA">
        <w:rPr>
          <w:b/>
        </w:rPr>
        <w:t>п</w:t>
      </w:r>
      <w:r w:rsidRPr="004660DA">
        <w:rPr>
          <w:b/>
        </w:rPr>
        <w:t>рограммы, сроки ее реализации</w:t>
      </w:r>
    </w:p>
    <w:p w:rsidR="0021522A" w:rsidRPr="004660DA" w:rsidRDefault="0021522A" w:rsidP="0021522A">
      <w:pPr>
        <w:pStyle w:val="fn2r"/>
        <w:spacing w:before="0" w:beforeAutospacing="0" w:after="0" w:afterAutospacing="0"/>
        <w:ind w:firstLine="851"/>
        <w:jc w:val="both"/>
      </w:pPr>
    </w:p>
    <w:p w:rsidR="00D21E1F" w:rsidRPr="004660DA" w:rsidRDefault="0021522A" w:rsidP="004660DA">
      <w:pPr>
        <w:pStyle w:val="fn2r"/>
        <w:spacing w:before="0" w:beforeAutospacing="0" w:after="0" w:afterAutospacing="0"/>
        <w:ind w:firstLine="708"/>
        <w:jc w:val="both"/>
      </w:pPr>
      <w:r w:rsidRPr="004660DA">
        <w:t xml:space="preserve">Благоустройство </w:t>
      </w:r>
      <w:r w:rsidR="00956DA2">
        <w:t>общественных</w:t>
      </w:r>
      <w:r w:rsidRPr="004660DA">
        <w:t xml:space="preserve"> территорий подразумевается как комплекс мероприятий, направленных на создание и поддержание функциональной, экологически и эстетически орг</w:t>
      </w:r>
      <w:r w:rsidRPr="004660DA">
        <w:t>а</w:t>
      </w:r>
      <w:r w:rsidRPr="004660DA">
        <w:t xml:space="preserve">низованной </w:t>
      </w:r>
      <w:r w:rsidR="00431081" w:rsidRPr="004660DA">
        <w:t>сельской</w:t>
      </w:r>
      <w:r w:rsidRPr="004660DA">
        <w:t xml:space="preserve"> среды.</w:t>
      </w:r>
    </w:p>
    <w:p w:rsidR="005209B9" w:rsidRDefault="005209B9" w:rsidP="005209B9">
      <w:pPr>
        <w:ind w:firstLine="709"/>
        <w:rPr>
          <w:color w:val="000000"/>
        </w:rPr>
      </w:pPr>
      <w:r w:rsidRPr="004660DA">
        <w:rPr>
          <w:color w:val="000000"/>
        </w:rPr>
        <w:t>Целями программы являются:</w:t>
      </w:r>
    </w:p>
    <w:p w:rsidR="005209B9" w:rsidRDefault="005209B9" w:rsidP="004660DA">
      <w:pPr>
        <w:numPr>
          <w:ilvl w:val="0"/>
          <w:numId w:val="21"/>
        </w:numPr>
        <w:rPr>
          <w:color w:val="000000"/>
        </w:rPr>
      </w:pPr>
      <w:r w:rsidRPr="004660DA">
        <w:rPr>
          <w:color w:val="000000"/>
        </w:rPr>
        <w:t xml:space="preserve">повышение уровня внешнего благоустройства, санитарного содержания </w:t>
      </w:r>
      <w:r w:rsidR="00956DA2">
        <w:rPr>
          <w:color w:val="000000"/>
        </w:rPr>
        <w:t>общественных</w:t>
      </w:r>
      <w:r w:rsidRPr="004660DA">
        <w:rPr>
          <w:color w:val="000000"/>
        </w:rPr>
        <w:t xml:space="preserve"> террито</w:t>
      </w:r>
      <w:r w:rsidR="00956DA2">
        <w:rPr>
          <w:color w:val="000000"/>
        </w:rPr>
        <w:t>рий</w:t>
      </w:r>
      <w:r w:rsidRPr="004660DA">
        <w:rPr>
          <w:color w:val="000000"/>
        </w:rPr>
        <w:t>;</w:t>
      </w:r>
    </w:p>
    <w:p w:rsidR="005209B9" w:rsidRDefault="005209B9" w:rsidP="004660DA">
      <w:pPr>
        <w:numPr>
          <w:ilvl w:val="0"/>
          <w:numId w:val="21"/>
        </w:numPr>
        <w:rPr>
          <w:color w:val="000000"/>
        </w:rPr>
      </w:pPr>
      <w:r w:rsidRPr="004660DA">
        <w:rPr>
          <w:color w:val="000000"/>
        </w:rPr>
        <w:t>создание комфортных и безопасных условий проживания граждан;</w:t>
      </w:r>
    </w:p>
    <w:p w:rsidR="005209B9" w:rsidRDefault="005209B9" w:rsidP="004660DA">
      <w:pPr>
        <w:numPr>
          <w:ilvl w:val="0"/>
          <w:numId w:val="21"/>
        </w:numPr>
        <w:rPr>
          <w:color w:val="000000"/>
        </w:rPr>
      </w:pPr>
      <w:r w:rsidRPr="004660DA">
        <w:rPr>
          <w:color w:val="000000"/>
        </w:rPr>
        <w:t xml:space="preserve">обеспечение жизненно важных социально-экономических интересов </w:t>
      </w:r>
      <w:r w:rsidR="00BE5087" w:rsidRPr="004660DA">
        <w:rPr>
          <w:color w:val="000000"/>
        </w:rPr>
        <w:t>жителей</w:t>
      </w:r>
      <w:r w:rsidR="00404867">
        <w:rPr>
          <w:color w:val="000000"/>
        </w:rPr>
        <w:t xml:space="preserve"> </w:t>
      </w:r>
      <w:r w:rsidR="00431081" w:rsidRPr="004660DA">
        <w:rPr>
          <w:color w:val="000000"/>
        </w:rPr>
        <w:t>сельского</w:t>
      </w:r>
      <w:r w:rsidR="00B07085" w:rsidRPr="004660DA">
        <w:rPr>
          <w:color w:val="000000"/>
        </w:rPr>
        <w:t xml:space="preserve"> поселения</w:t>
      </w:r>
      <w:r w:rsidRPr="004660DA">
        <w:rPr>
          <w:color w:val="000000"/>
        </w:rPr>
        <w:t>;</w:t>
      </w:r>
    </w:p>
    <w:p w:rsidR="005209B9" w:rsidRDefault="005209B9" w:rsidP="004660DA">
      <w:pPr>
        <w:numPr>
          <w:ilvl w:val="0"/>
          <w:numId w:val="21"/>
        </w:numPr>
        <w:rPr>
          <w:color w:val="000000"/>
        </w:rPr>
      </w:pPr>
      <w:r w:rsidRPr="004660DA">
        <w:rPr>
          <w:color w:val="000000"/>
        </w:rPr>
        <w:t xml:space="preserve">организация искусственного освещения </w:t>
      </w:r>
      <w:r w:rsidR="00956DA2">
        <w:rPr>
          <w:color w:val="000000"/>
        </w:rPr>
        <w:t>общественных</w:t>
      </w:r>
      <w:r w:rsidRPr="004660DA">
        <w:rPr>
          <w:color w:val="000000"/>
        </w:rPr>
        <w:t xml:space="preserve"> территорий;</w:t>
      </w:r>
    </w:p>
    <w:p w:rsidR="005209B9" w:rsidRDefault="005209B9" w:rsidP="004660DA">
      <w:pPr>
        <w:numPr>
          <w:ilvl w:val="0"/>
          <w:numId w:val="21"/>
        </w:numPr>
        <w:rPr>
          <w:color w:val="000000"/>
        </w:rPr>
      </w:pPr>
      <w:r w:rsidRPr="004660DA">
        <w:rPr>
          <w:color w:val="000000"/>
        </w:rPr>
        <w:t xml:space="preserve">создание условий для массового отдыха жителей </w:t>
      </w:r>
      <w:r w:rsidR="00431081" w:rsidRPr="004660DA">
        <w:rPr>
          <w:color w:val="000000"/>
        </w:rPr>
        <w:t>сельского</w:t>
      </w:r>
      <w:r w:rsidR="00B07085" w:rsidRPr="004660DA">
        <w:rPr>
          <w:color w:val="000000"/>
        </w:rPr>
        <w:t xml:space="preserve"> поселения</w:t>
      </w:r>
      <w:r w:rsidRPr="004660DA">
        <w:rPr>
          <w:color w:val="000000"/>
        </w:rPr>
        <w:t xml:space="preserve"> и организация обустройства мест массового пребывания населения;</w:t>
      </w:r>
    </w:p>
    <w:p w:rsidR="005209B9" w:rsidRDefault="005209B9" w:rsidP="004660DA">
      <w:pPr>
        <w:numPr>
          <w:ilvl w:val="0"/>
          <w:numId w:val="21"/>
        </w:numPr>
        <w:rPr>
          <w:color w:val="000000"/>
        </w:rPr>
      </w:pPr>
      <w:r w:rsidRPr="004660DA">
        <w:rPr>
          <w:color w:val="000000"/>
        </w:rPr>
        <w:lastRenderedPageBreak/>
        <w:t xml:space="preserve">совершенствование архитектурно-художественного облика </w:t>
      </w:r>
      <w:r w:rsidR="00431081" w:rsidRPr="004660DA">
        <w:rPr>
          <w:color w:val="000000"/>
        </w:rPr>
        <w:t>сельского</w:t>
      </w:r>
      <w:r w:rsidR="00B07085" w:rsidRPr="004660DA">
        <w:rPr>
          <w:color w:val="000000"/>
        </w:rPr>
        <w:t xml:space="preserve"> поселения</w:t>
      </w:r>
      <w:r w:rsidRPr="004660DA">
        <w:rPr>
          <w:color w:val="000000"/>
        </w:rPr>
        <w:t>, разм</w:t>
      </w:r>
      <w:r w:rsidRPr="004660DA">
        <w:rPr>
          <w:color w:val="000000"/>
        </w:rPr>
        <w:t>е</w:t>
      </w:r>
      <w:r w:rsidRPr="004660DA">
        <w:rPr>
          <w:color w:val="000000"/>
        </w:rPr>
        <w:t>щение и содержание малых архитектурных форм</w:t>
      </w:r>
      <w:r w:rsidR="00404867">
        <w:rPr>
          <w:color w:val="000000"/>
        </w:rPr>
        <w:t>.</w:t>
      </w:r>
    </w:p>
    <w:p w:rsidR="005209B9" w:rsidRPr="004660DA" w:rsidRDefault="005209B9" w:rsidP="00D21E1F">
      <w:pPr>
        <w:pStyle w:val="fn2r"/>
        <w:spacing w:before="0" w:beforeAutospacing="0" w:after="0" w:afterAutospacing="0"/>
        <w:ind w:firstLine="851"/>
        <w:jc w:val="both"/>
      </w:pPr>
    </w:p>
    <w:p w:rsidR="005209B9" w:rsidRDefault="00D21E1F" w:rsidP="0050620D">
      <w:pPr>
        <w:pStyle w:val="fn2r"/>
        <w:spacing w:before="0" w:beforeAutospacing="0" w:after="0" w:afterAutospacing="0"/>
        <w:ind w:firstLine="708"/>
        <w:jc w:val="both"/>
      </w:pPr>
      <w:r w:rsidRPr="004660DA">
        <w:t>Для достижения эт</w:t>
      </w:r>
      <w:r w:rsidR="005209B9" w:rsidRPr="004660DA">
        <w:t>их</w:t>
      </w:r>
      <w:r w:rsidRPr="004660DA">
        <w:t xml:space="preserve"> цел</w:t>
      </w:r>
      <w:r w:rsidR="005209B9" w:rsidRPr="004660DA">
        <w:t>ей</w:t>
      </w:r>
      <w:r w:rsidR="00404867">
        <w:t xml:space="preserve"> </w:t>
      </w:r>
      <w:r w:rsidR="005209B9" w:rsidRPr="004660DA">
        <w:t>необходимо</w:t>
      </w:r>
      <w:r w:rsidRPr="004660DA">
        <w:t xml:space="preserve"> выполнить задачи</w:t>
      </w:r>
      <w:r w:rsidR="005209B9" w:rsidRPr="004660DA">
        <w:t>:</w:t>
      </w:r>
    </w:p>
    <w:p w:rsidR="005209B9" w:rsidRDefault="005209B9" w:rsidP="0021522A">
      <w:pPr>
        <w:pStyle w:val="fn2r"/>
        <w:numPr>
          <w:ilvl w:val="0"/>
          <w:numId w:val="22"/>
        </w:numPr>
        <w:spacing w:before="0" w:beforeAutospacing="0" w:after="0" w:afterAutospacing="0"/>
        <w:jc w:val="both"/>
      </w:pPr>
      <w:r w:rsidRPr="004660DA">
        <w:t xml:space="preserve">выполнение ремонта и благоустройства </w:t>
      </w:r>
      <w:r w:rsidR="0021522A" w:rsidRPr="004660DA">
        <w:t>мест массового пребывания населения;</w:t>
      </w:r>
    </w:p>
    <w:p w:rsidR="005209B9" w:rsidRPr="0050620D" w:rsidRDefault="005209B9" w:rsidP="0050620D">
      <w:pPr>
        <w:pStyle w:val="fn2r"/>
        <w:numPr>
          <w:ilvl w:val="0"/>
          <w:numId w:val="22"/>
        </w:numPr>
        <w:spacing w:before="0" w:beforeAutospacing="0" w:after="0" w:afterAutospacing="0"/>
        <w:jc w:val="both"/>
      </w:pPr>
      <w:r w:rsidRPr="0050620D">
        <w:rPr>
          <w:color w:val="000000"/>
        </w:rPr>
        <w:t xml:space="preserve">улучшение технического состояния </w:t>
      </w:r>
      <w:r w:rsidR="00956DA2">
        <w:rPr>
          <w:color w:val="000000"/>
        </w:rPr>
        <w:t>общественных</w:t>
      </w:r>
      <w:r w:rsidRPr="0050620D">
        <w:rPr>
          <w:color w:val="000000"/>
        </w:rPr>
        <w:t xml:space="preserve"> территорий в местах массового пр</w:t>
      </w:r>
      <w:r w:rsidRPr="0050620D">
        <w:rPr>
          <w:color w:val="000000"/>
        </w:rPr>
        <w:t>е</w:t>
      </w:r>
      <w:r w:rsidRPr="0050620D">
        <w:rPr>
          <w:color w:val="000000"/>
        </w:rPr>
        <w:t>бывания населения;</w:t>
      </w:r>
    </w:p>
    <w:p w:rsidR="005209B9" w:rsidRPr="0050620D" w:rsidRDefault="005209B9" w:rsidP="0050620D">
      <w:pPr>
        <w:pStyle w:val="fn2r"/>
        <w:numPr>
          <w:ilvl w:val="0"/>
          <w:numId w:val="22"/>
        </w:numPr>
        <w:spacing w:before="0" w:beforeAutospacing="0" w:after="0" w:afterAutospacing="0"/>
        <w:jc w:val="both"/>
      </w:pPr>
      <w:r w:rsidRPr="0050620D">
        <w:rPr>
          <w:color w:val="000000"/>
        </w:rPr>
        <w:t xml:space="preserve">совершенствование жилищно-коммунального хозяйства </w:t>
      </w:r>
      <w:r w:rsidR="00431081" w:rsidRPr="0050620D">
        <w:rPr>
          <w:color w:val="000000"/>
        </w:rPr>
        <w:t>сельского</w:t>
      </w:r>
      <w:r w:rsidR="00B07085" w:rsidRPr="0050620D">
        <w:rPr>
          <w:color w:val="000000"/>
        </w:rPr>
        <w:t xml:space="preserve"> поселения</w:t>
      </w:r>
      <w:r w:rsidRPr="0050620D">
        <w:rPr>
          <w:color w:val="000000"/>
        </w:rPr>
        <w:t>;</w:t>
      </w:r>
    </w:p>
    <w:p w:rsidR="00415A0F" w:rsidRPr="0050620D" w:rsidRDefault="00077007" w:rsidP="0050620D">
      <w:pPr>
        <w:pStyle w:val="fn2r"/>
        <w:numPr>
          <w:ilvl w:val="0"/>
          <w:numId w:val="22"/>
        </w:numPr>
        <w:spacing w:before="0" w:beforeAutospacing="0" w:after="0" w:afterAutospacing="0"/>
        <w:jc w:val="both"/>
      </w:pPr>
      <w:r w:rsidRPr="0050620D">
        <w:rPr>
          <w:color w:val="000000"/>
        </w:rPr>
        <w:t xml:space="preserve">поддержание санитарного порядка на территории </w:t>
      </w:r>
      <w:r w:rsidR="00431081" w:rsidRPr="0050620D">
        <w:rPr>
          <w:color w:val="000000"/>
        </w:rPr>
        <w:t>сельского</w:t>
      </w:r>
      <w:r w:rsidR="00B07085" w:rsidRPr="0050620D">
        <w:rPr>
          <w:color w:val="000000"/>
        </w:rPr>
        <w:t xml:space="preserve"> поселения</w:t>
      </w:r>
      <w:r w:rsidR="00AC650B" w:rsidRPr="0050620D">
        <w:rPr>
          <w:color w:val="000000"/>
        </w:rPr>
        <w:t>;</w:t>
      </w:r>
    </w:p>
    <w:p w:rsidR="00415A0F" w:rsidRPr="0050620D" w:rsidRDefault="00415A0F" w:rsidP="00415A0F">
      <w:pPr>
        <w:pStyle w:val="fn2r"/>
        <w:numPr>
          <w:ilvl w:val="0"/>
          <w:numId w:val="22"/>
        </w:numPr>
        <w:spacing w:before="0" w:beforeAutospacing="0" w:after="0" w:afterAutospacing="0"/>
        <w:jc w:val="both"/>
      </w:pPr>
      <w:r w:rsidRPr="0050620D">
        <w:rPr>
          <w:color w:val="000000"/>
        </w:rPr>
        <w:t xml:space="preserve">участие населения в процессе формирования плана комплексного благоустройства </w:t>
      </w:r>
      <w:r w:rsidR="00956DA2">
        <w:rPr>
          <w:color w:val="000000"/>
        </w:rPr>
        <w:t>о</w:t>
      </w:r>
      <w:r w:rsidR="00956DA2">
        <w:rPr>
          <w:color w:val="000000"/>
        </w:rPr>
        <w:t>б</w:t>
      </w:r>
      <w:r w:rsidR="00956DA2">
        <w:rPr>
          <w:color w:val="000000"/>
        </w:rPr>
        <w:t>щественных</w:t>
      </w:r>
      <w:r w:rsidRPr="0050620D">
        <w:rPr>
          <w:color w:val="000000"/>
        </w:rPr>
        <w:t xml:space="preserve"> территорий и общественного обсуждения их реализации;</w:t>
      </w:r>
    </w:p>
    <w:p w:rsidR="005209B9" w:rsidRPr="004660DA" w:rsidRDefault="005209B9" w:rsidP="0050620D">
      <w:pPr>
        <w:pStyle w:val="fn2r"/>
        <w:numPr>
          <w:ilvl w:val="0"/>
          <w:numId w:val="22"/>
        </w:numPr>
        <w:spacing w:before="0" w:beforeAutospacing="0" w:after="0" w:afterAutospacing="0"/>
        <w:jc w:val="both"/>
      </w:pPr>
      <w:r w:rsidRPr="0050620D">
        <w:rPr>
          <w:color w:val="000000"/>
        </w:rPr>
        <w:t>обеспечение реализации мероприятий программы в соответствии с утвержденными ср</w:t>
      </w:r>
      <w:r w:rsidRPr="0050620D">
        <w:rPr>
          <w:color w:val="000000"/>
        </w:rPr>
        <w:t>о</w:t>
      </w:r>
      <w:r w:rsidRPr="0050620D">
        <w:rPr>
          <w:color w:val="000000"/>
        </w:rPr>
        <w:t>ками.</w:t>
      </w:r>
    </w:p>
    <w:p w:rsidR="00D21E1F" w:rsidRPr="004660DA" w:rsidRDefault="00D21E1F" w:rsidP="0050620D">
      <w:pPr>
        <w:pStyle w:val="fn2r"/>
        <w:spacing w:before="0" w:beforeAutospacing="0" w:after="0" w:afterAutospacing="0"/>
        <w:ind w:firstLine="708"/>
        <w:jc w:val="both"/>
      </w:pPr>
      <w:r w:rsidRPr="004660DA">
        <w:t xml:space="preserve">Перед началом работ по комплексному благоустройству </w:t>
      </w:r>
      <w:r w:rsidR="00956DA2">
        <w:t>общественных территорий</w:t>
      </w:r>
      <w:r w:rsidRPr="004660DA">
        <w:t xml:space="preserve"> ра</w:t>
      </w:r>
      <w:r w:rsidRPr="004660DA">
        <w:t>з</w:t>
      </w:r>
      <w:r w:rsidRPr="004660DA">
        <w:t>рабатывается эскизный проект мероприятий, а при необходимости - рабочий проект. Все мер</w:t>
      </w:r>
      <w:r w:rsidRPr="004660DA">
        <w:t>о</w:t>
      </w:r>
      <w:r w:rsidRPr="004660DA">
        <w:t>приятия планируются с учетом создания условий для жизнедеятельност</w:t>
      </w:r>
      <w:r w:rsidR="00723B83" w:rsidRPr="004660DA">
        <w:t>и</w:t>
      </w:r>
      <w:r w:rsidR="00404867">
        <w:t xml:space="preserve"> </w:t>
      </w:r>
      <w:r w:rsidR="00723B83" w:rsidRPr="004660DA">
        <w:t>маломобильных групп населения</w:t>
      </w:r>
      <w:r w:rsidRPr="004660DA">
        <w:t>.</w:t>
      </w:r>
    </w:p>
    <w:p w:rsidR="00D21E1F" w:rsidRPr="004660DA" w:rsidRDefault="00D21E1F" w:rsidP="0050620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60DA">
        <w:rPr>
          <w:rFonts w:ascii="Times New Roman" w:hAnsi="Times New Roman" w:cs="Times New Roman"/>
          <w:sz w:val="24"/>
          <w:szCs w:val="24"/>
        </w:rPr>
        <w:t xml:space="preserve">Срок реализации </w:t>
      </w:r>
      <w:r w:rsidR="00636448" w:rsidRPr="004660DA">
        <w:rPr>
          <w:rFonts w:ascii="Times New Roman" w:hAnsi="Times New Roman" w:cs="Times New Roman"/>
          <w:sz w:val="24"/>
          <w:szCs w:val="24"/>
        </w:rPr>
        <w:t>муниципальной п</w:t>
      </w:r>
      <w:r w:rsidRPr="004660DA">
        <w:rPr>
          <w:rFonts w:ascii="Times New Roman" w:hAnsi="Times New Roman" w:cs="Times New Roman"/>
          <w:sz w:val="24"/>
          <w:szCs w:val="24"/>
        </w:rPr>
        <w:t xml:space="preserve">рограммы </w:t>
      </w:r>
      <w:r w:rsidR="00BE5690" w:rsidRPr="004660DA">
        <w:rPr>
          <w:rFonts w:ascii="Times New Roman" w:hAnsi="Times New Roman" w:cs="Times New Roman"/>
          <w:sz w:val="24"/>
          <w:szCs w:val="24"/>
        </w:rPr>
        <w:t>–</w:t>
      </w:r>
      <w:r w:rsidRPr="004660DA">
        <w:rPr>
          <w:rFonts w:ascii="Times New Roman" w:hAnsi="Times New Roman" w:cs="Times New Roman"/>
          <w:sz w:val="24"/>
          <w:szCs w:val="24"/>
        </w:rPr>
        <w:t xml:space="preserve"> 201</w:t>
      </w:r>
      <w:r w:rsidR="00404867">
        <w:rPr>
          <w:rFonts w:ascii="Times New Roman" w:hAnsi="Times New Roman" w:cs="Times New Roman"/>
          <w:sz w:val="24"/>
          <w:szCs w:val="24"/>
        </w:rPr>
        <w:t>8</w:t>
      </w:r>
      <w:r w:rsidR="00BE5690" w:rsidRPr="004660DA">
        <w:rPr>
          <w:rFonts w:ascii="Times New Roman" w:hAnsi="Times New Roman" w:cs="Times New Roman"/>
          <w:sz w:val="24"/>
          <w:szCs w:val="24"/>
        </w:rPr>
        <w:t xml:space="preserve"> - 2022</w:t>
      </w:r>
      <w:r w:rsidRPr="004660DA">
        <w:rPr>
          <w:rFonts w:ascii="Times New Roman" w:hAnsi="Times New Roman" w:cs="Times New Roman"/>
          <w:sz w:val="24"/>
          <w:szCs w:val="24"/>
        </w:rPr>
        <w:t xml:space="preserve"> г</w:t>
      </w:r>
      <w:r w:rsidR="0000326B" w:rsidRPr="004660DA">
        <w:rPr>
          <w:rFonts w:ascii="Times New Roman" w:hAnsi="Times New Roman" w:cs="Times New Roman"/>
          <w:sz w:val="24"/>
          <w:szCs w:val="24"/>
        </w:rPr>
        <w:t>.</w:t>
      </w:r>
      <w:r w:rsidR="00BE5690" w:rsidRPr="004660DA">
        <w:rPr>
          <w:rFonts w:ascii="Times New Roman" w:hAnsi="Times New Roman" w:cs="Times New Roman"/>
          <w:sz w:val="24"/>
          <w:szCs w:val="24"/>
        </w:rPr>
        <w:t>г</w:t>
      </w:r>
      <w:r w:rsidR="00DA385E" w:rsidRPr="004660DA">
        <w:rPr>
          <w:rFonts w:ascii="Times New Roman" w:hAnsi="Times New Roman" w:cs="Times New Roman"/>
          <w:sz w:val="24"/>
          <w:szCs w:val="24"/>
        </w:rPr>
        <w:t>.</w:t>
      </w:r>
      <w:r w:rsidRPr="004660DA">
        <w:rPr>
          <w:rFonts w:ascii="Times New Roman" w:hAnsi="Times New Roman" w:cs="Times New Roman"/>
          <w:sz w:val="24"/>
          <w:szCs w:val="24"/>
        </w:rPr>
        <w:t>, с возможностью внес</w:t>
      </w:r>
      <w:r w:rsidRPr="004660DA">
        <w:rPr>
          <w:rFonts w:ascii="Times New Roman" w:hAnsi="Times New Roman" w:cs="Times New Roman"/>
          <w:sz w:val="24"/>
          <w:szCs w:val="24"/>
        </w:rPr>
        <w:t>е</w:t>
      </w:r>
      <w:r w:rsidRPr="004660DA">
        <w:rPr>
          <w:rFonts w:ascii="Times New Roman" w:hAnsi="Times New Roman" w:cs="Times New Roman"/>
          <w:sz w:val="24"/>
          <w:szCs w:val="24"/>
        </w:rPr>
        <w:t xml:space="preserve">ния изменений в </w:t>
      </w:r>
      <w:r w:rsidR="00723B83" w:rsidRPr="004660DA">
        <w:rPr>
          <w:rFonts w:ascii="Times New Roman" w:hAnsi="Times New Roman" w:cs="Times New Roman"/>
          <w:sz w:val="24"/>
          <w:szCs w:val="24"/>
        </w:rPr>
        <w:t xml:space="preserve">объемы и </w:t>
      </w:r>
      <w:r w:rsidRPr="004660DA">
        <w:rPr>
          <w:rFonts w:ascii="Times New Roman" w:hAnsi="Times New Roman" w:cs="Times New Roman"/>
          <w:sz w:val="24"/>
          <w:szCs w:val="24"/>
        </w:rPr>
        <w:t xml:space="preserve">сроки реализации. </w:t>
      </w:r>
    </w:p>
    <w:p w:rsidR="00D21E1F" w:rsidRPr="004660DA" w:rsidRDefault="00D21E1F" w:rsidP="00D21E1F">
      <w:pPr>
        <w:pStyle w:val="ConsPlusNormal"/>
        <w:ind w:firstLine="851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21E1F" w:rsidRPr="004660DA" w:rsidRDefault="00D21E1F" w:rsidP="00D21E1F">
      <w:pPr>
        <w:pStyle w:val="ConsPlusNormal"/>
        <w:ind w:firstLine="851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660DA">
        <w:rPr>
          <w:rFonts w:ascii="Times New Roman" w:hAnsi="Times New Roman" w:cs="Times New Roman"/>
          <w:b/>
          <w:sz w:val="24"/>
          <w:szCs w:val="24"/>
        </w:rPr>
        <w:t xml:space="preserve">3. Перечень мероприятий </w:t>
      </w:r>
      <w:r w:rsidR="00D2394E" w:rsidRPr="004660DA">
        <w:rPr>
          <w:rFonts w:ascii="Times New Roman" w:hAnsi="Times New Roman" w:cs="Times New Roman"/>
          <w:b/>
          <w:sz w:val="24"/>
          <w:szCs w:val="24"/>
        </w:rPr>
        <w:t>п</w:t>
      </w:r>
      <w:r w:rsidRPr="004660DA">
        <w:rPr>
          <w:rFonts w:ascii="Times New Roman" w:hAnsi="Times New Roman" w:cs="Times New Roman"/>
          <w:b/>
          <w:sz w:val="24"/>
          <w:szCs w:val="24"/>
        </w:rPr>
        <w:t>рограммы</w:t>
      </w:r>
    </w:p>
    <w:p w:rsidR="00D21E1F" w:rsidRPr="004660DA" w:rsidRDefault="00D21E1F" w:rsidP="00D21E1F">
      <w:pPr>
        <w:pStyle w:val="ConsPlusNormal"/>
        <w:ind w:firstLine="851"/>
        <w:rPr>
          <w:rFonts w:ascii="Times New Roman" w:hAnsi="Times New Roman" w:cs="Times New Roman"/>
          <w:sz w:val="24"/>
          <w:szCs w:val="24"/>
        </w:rPr>
      </w:pPr>
    </w:p>
    <w:p w:rsidR="00D21E1F" w:rsidRPr="004660DA" w:rsidRDefault="00D21E1F" w:rsidP="0050620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60DA">
        <w:rPr>
          <w:rFonts w:ascii="Times New Roman" w:hAnsi="Times New Roman" w:cs="Times New Roman"/>
          <w:sz w:val="24"/>
          <w:szCs w:val="24"/>
        </w:rPr>
        <w:t xml:space="preserve">Основу </w:t>
      </w:r>
      <w:r w:rsidR="00636448" w:rsidRPr="004660DA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D2394E" w:rsidRPr="004660DA">
        <w:rPr>
          <w:rFonts w:ascii="Times New Roman" w:hAnsi="Times New Roman" w:cs="Times New Roman"/>
          <w:sz w:val="24"/>
          <w:szCs w:val="24"/>
        </w:rPr>
        <w:t>п</w:t>
      </w:r>
      <w:r w:rsidRPr="004660DA">
        <w:rPr>
          <w:rFonts w:ascii="Times New Roman" w:hAnsi="Times New Roman" w:cs="Times New Roman"/>
          <w:sz w:val="24"/>
          <w:szCs w:val="24"/>
        </w:rPr>
        <w:t xml:space="preserve">рограммы составляет ремонт и благоустройство </w:t>
      </w:r>
      <w:r w:rsidR="00956DA2">
        <w:rPr>
          <w:rFonts w:ascii="Times New Roman" w:hAnsi="Times New Roman" w:cs="Times New Roman"/>
          <w:sz w:val="24"/>
          <w:szCs w:val="24"/>
        </w:rPr>
        <w:t>общественных</w:t>
      </w:r>
      <w:r w:rsidRPr="004660DA">
        <w:rPr>
          <w:rFonts w:ascii="Times New Roman" w:hAnsi="Times New Roman" w:cs="Times New Roman"/>
          <w:sz w:val="24"/>
          <w:szCs w:val="24"/>
        </w:rPr>
        <w:t xml:space="preserve"> территорий </w:t>
      </w:r>
      <w:r w:rsidR="00956DA2">
        <w:rPr>
          <w:rFonts w:ascii="Times New Roman" w:hAnsi="Times New Roman" w:cs="Times New Roman"/>
          <w:sz w:val="24"/>
          <w:szCs w:val="24"/>
        </w:rPr>
        <w:t>в</w:t>
      </w:r>
      <w:r w:rsidRPr="004660DA">
        <w:rPr>
          <w:rFonts w:ascii="Times New Roman" w:hAnsi="Times New Roman" w:cs="Times New Roman"/>
          <w:sz w:val="24"/>
          <w:szCs w:val="24"/>
        </w:rPr>
        <w:t xml:space="preserve"> мест</w:t>
      </w:r>
      <w:r w:rsidR="00956DA2">
        <w:rPr>
          <w:rFonts w:ascii="Times New Roman" w:hAnsi="Times New Roman" w:cs="Times New Roman"/>
          <w:sz w:val="24"/>
          <w:szCs w:val="24"/>
        </w:rPr>
        <w:t>ах</w:t>
      </w:r>
      <w:r w:rsidRPr="004660DA">
        <w:rPr>
          <w:rFonts w:ascii="Times New Roman" w:hAnsi="Times New Roman" w:cs="Times New Roman"/>
          <w:sz w:val="24"/>
          <w:szCs w:val="24"/>
        </w:rPr>
        <w:t xml:space="preserve"> массового пребывания населения</w:t>
      </w:r>
      <w:r w:rsidR="00BE5690" w:rsidRPr="004660DA">
        <w:rPr>
          <w:rFonts w:ascii="Times New Roman" w:hAnsi="Times New Roman" w:cs="Times New Roman"/>
          <w:sz w:val="24"/>
          <w:szCs w:val="24"/>
        </w:rPr>
        <w:t xml:space="preserve"> в соответствии с планом </w:t>
      </w:r>
      <w:r w:rsidR="00B07085" w:rsidRPr="004660DA">
        <w:rPr>
          <w:rFonts w:ascii="Times New Roman" w:hAnsi="Times New Roman" w:cs="Times New Roman"/>
          <w:sz w:val="24"/>
          <w:szCs w:val="24"/>
        </w:rPr>
        <w:t xml:space="preserve">основных </w:t>
      </w:r>
      <w:r w:rsidR="00D2394E" w:rsidRPr="004660DA">
        <w:rPr>
          <w:rFonts w:ascii="Times New Roman" w:hAnsi="Times New Roman" w:cs="Times New Roman"/>
          <w:sz w:val="24"/>
          <w:szCs w:val="24"/>
        </w:rPr>
        <w:t>мер</w:t>
      </w:r>
      <w:r w:rsidR="00D2394E" w:rsidRPr="004660DA">
        <w:rPr>
          <w:rFonts w:ascii="Times New Roman" w:hAnsi="Times New Roman" w:cs="Times New Roman"/>
          <w:sz w:val="24"/>
          <w:szCs w:val="24"/>
        </w:rPr>
        <w:t>о</w:t>
      </w:r>
      <w:r w:rsidR="00D2394E" w:rsidRPr="004660DA">
        <w:rPr>
          <w:rFonts w:ascii="Times New Roman" w:hAnsi="Times New Roman" w:cs="Times New Roman"/>
          <w:sz w:val="24"/>
          <w:szCs w:val="24"/>
        </w:rPr>
        <w:t>приятий по реализации муниципальной программы (Приложение № 1)</w:t>
      </w:r>
      <w:r w:rsidR="0012002D" w:rsidRPr="004660DA">
        <w:rPr>
          <w:rFonts w:ascii="Times New Roman" w:hAnsi="Times New Roman" w:cs="Times New Roman"/>
          <w:sz w:val="24"/>
          <w:szCs w:val="24"/>
        </w:rPr>
        <w:t>, адресным перечнем</w:t>
      </w:r>
      <w:r w:rsidR="00C069B9" w:rsidRPr="004660DA">
        <w:rPr>
          <w:rFonts w:ascii="Times New Roman" w:hAnsi="Times New Roman" w:cs="Times New Roman"/>
          <w:sz w:val="24"/>
          <w:szCs w:val="24"/>
        </w:rPr>
        <w:t xml:space="preserve"> </w:t>
      </w:r>
      <w:r w:rsidR="00956DA2">
        <w:rPr>
          <w:rFonts w:ascii="Times New Roman" w:hAnsi="Times New Roman" w:cs="Times New Roman"/>
          <w:sz w:val="24"/>
          <w:szCs w:val="24"/>
        </w:rPr>
        <w:t>о</w:t>
      </w:r>
      <w:r w:rsidR="00956DA2">
        <w:rPr>
          <w:rFonts w:ascii="Times New Roman" w:hAnsi="Times New Roman" w:cs="Times New Roman"/>
          <w:sz w:val="24"/>
          <w:szCs w:val="24"/>
        </w:rPr>
        <w:t>б</w:t>
      </w:r>
      <w:r w:rsidR="00956DA2">
        <w:rPr>
          <w:rFonts w:ascii="Times New Roman" w:hAnsi="Times New Roman" w:cs="Times New Roman"/>
          <w:sz w:val="24"/>
          <w:szCs w:val="24"/>
        </w:rPr>
        <w:t xml:space="preserve">щественных </w:t>
      </w:r>
      <w:r w:rsidR="0012002D" w:rsidRPr="004660DA">
        <w:rPr>
          <w:rFonts w:ascii="Times New Roman" w:hAnsi="Times New Roman" w:cs="Times New Roman"/>
          <w:sz w:val="24"/>
          <w:szCs w:val="24"/>
        </w:rPr>
        <w:t>территори</w:t>
      </w:r>
      <w:r w:rsidR="00956DA2">
        <w:rPr>
          <w:rFonts w:ascii="Times New Roman" w:hAnsi="Times New Roman" w:cs="Times New Roman"/>
          <w:sz w:val="24"/>
          <w:szCs w:val="24"/>
        </w:rPr>
        <w:t>й</w:t>
      </w:r>
      <w:r w:rsidR="00C069B9" w:rsidRPr="004660DA">
        <w:rPr>
          <w:rFonts w:ascii="Times New Roman" w:hAnsi="Times New Roman" w:cs="Times New Roman"/>
          <w:sz w:val="24"/>
          <w:szCs w:val="24"/>
        </w:rPr>
        <w:t xml:space="preserve"> </w:t>
      </w:r>
      <w:r w:rsidR="00DA385E" w:rsidRPr="004660DA">
        <w:rPr>
          <w:rFonts w:ascii="Times New Roman" w:hAnsi="Times New Roman" w:cs="Times New Roman"/>
          <w:sz w:val="24"/>
          <w:szCs w:val="24"/>
        </w:rPr>
        <w:t>подлежа</w:t>
      </w:r>
      <w:r w:rsidR="00956DA2">
        <w:rPr>
          <w:rFonts w:ascii="Times New Roman" w:hAnsi="Times New Roman" w:cs="Times New Roman"/>
          <w:sz w:val="24"/>
          <w:szCs w:val="24"/>
        </w:rPr>
        <w:t>щих</w:t>
      </w:r>
      <w:r w:rsidR="00DA385E" w:rsidRPr="004660DA">
        <w:rPr>
          <w:rFonts w:ascii="Times New Roman" w:hAnsi="Times New Roman" w:cs="Times New Roman"/>
          <w:sz w:val="24"/>
          <w:szCs w:val="24"/>
        </w:rPr>
        <w:t xml:space="preserve"> благоустройству в </w:t>
      </w:r>
      <w:r w:rsidR="00B61F5B" w:rsidRPr="004660DA">
        <w:rPr>
          <w:rFonts w:ascii="Times New Roman" w:hAnsi="Times New Roman" w:cs="Times New Roman"/>
          <w:sz w:val="24"/>
          <w:szCs w:val="24"/>
        </w:rPr>
        <w:t>201</w:t>
      </w:r>
      <w:r w:rsidR="00404867">
        <w:rPr>
          <w:rFonts w:ascii="Times New Roman" w:hAnsi="Times New Roman" w:cs="Times New Roman"/>
          <w:sz w:val="24"/>
          <w:szCs w:val="24"/>
        </w:rPr>
        <w:t>8</w:t>
      </w:r>
      <w:r w:rsidR="00B61F5B" w:rsidRPr="004660DA">
        <w:rPr>
          <w:rFonts w:ascii="Times New Roman" w:hAnsi="Times New Roman" w:cs="Times New Roman"/>
          <w:sz w:val="24"/>
          <w:szCs w:val="24"/>
        </w:rPr>
        <w:t xml:space="preserve"> -2022</w:t>
      </w:r>
      <w:r w:rsidR="00B07085" w:rsidRPr="004660DA">
        <w:rPr>
          <w:rFonts w:ascii="Times New Roman" w:hAnsi="Times New Roman" w:cs="Times New Roman"/>
          <w:sz w:val="24"/>
          <w:szCs w:val="24"/>
        </w:rPr>
        <w:t xml:space="preserve"> г.</w:t>
      </w:r>
      <w:r w:rsidR="00B61F5B" w:rsidRPr="004660DA">
        <w:rPr>
          <w:rFonts w:ascii="Times New Roman" w:hAnsi="Times New Roman" w:cs="Times New Roman"/>
          <w:sz w:val="24"/>
          <w:szCs w:val="24"/>
        </w:rPr>
        <w:t>г</w:t>
      </w:r>
      <w:r w:rsidR="00B07085" w:rsidRPr="004660DA">
        <w:rPr>
          <w:rFonts w:ascii="Times New Roman" w:hAnsi="Times New Roman" w:cs="Times New Roman"/>
          <w:sz w:val="24"/>
          <w:szCs w:val="24"/>
        </w:rPr>
        <w:t>.</w:t>
      </w:r>
      <w:r w:rsidR="0012002D" w:rsidRPr="004660DA">
        <w:rPr>
          <w:rFonts w:ascii="Times New Roman" w:hAnsi="Times New Roman" w:cs="Times New Roman"/>
          <w:sz w:val="24"/>
          <w:szCs w:val="24"/>
        </w:rPr>
        <w:t>(Приложение № 2)</w:t>
      </w:r>
      <w:r w:rsidR="00C368F8" w:rsidRPr="004660DA">
        <w:rPr>
          <w:rFonts w:ascii="Times New Roman" w:hAnsi="Times New Roman" w:cs="Times New Roman"/>
          <w:sz w:val="24"/>
          <w:szCs w:val="24"/>
        </w:rPr>
        <w:t>.</w:t>
      </w:r>
    </w:p>
    <w:p w:rsidR="0050620D" w:rsidRDefault="009F3516" w:rsidP="0050620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60DA">
        <w:rPr>
          <w:rFonts w:ascii="Times New Roman" w:hAnsi="Times New Roman" w:cs="Times New Roman"/>
          <w:sz w:val="24"/>
          <w:szCs w:val="24"/>
        </w:rPr>
        <w:t>При реализации муниципальной программы возможно возникновение следующих ри</w:t>
      </w:r>
      <w:r w:rsidRPr="004660DA">
        <w:rPr>
          <w:rFonts w:ascii="Times New Roman" w:hAnsi="Times New Roman" w:cs="Times New Roman"/>
          <w:sz w:val="24"/>
          <w:szCs w:val="24"/>
        </w:rPr>
        <w:t>с</w:t>
      </w:r>
      <w:r w:rsidRPr="004660DA">
        <w:rPr>
          <w:rFonts w:ascii="Times New Roman" w:hAnsi="Times New Roman" w:cs="Times New Roman"/>
          <w:sz w:val="24"/>
          <w:szCs w:val="24"/>
        </w:rPr>
        <w:t>ков, которые могут препятствовать достижению планируемых результатов:</w:t>
      </w:r>
    </w:p>
    <w:p w:rsidR="0050620D" w:rsidRDefault="009F3516" w:rsidP="0050620D">
      <w:pPr>
        <w:pStyle w:val="ConsPlusNormal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620D">
        <w:rPr>
          <w:rFonts w:ascii="Times New Roman" w:hAnsi="Times New Roman" w:cs="Times New Roman"/>
          <w:sz w:val="24"/>
          <w:szCs w:val="24"/>
        </w:rPr>
        <w:t>риски, связанные с изменением бюджетного законодательства;</w:t>
      </w:r>
    </w:p>
    <w:p w:rsidR="009F3516" w:rsidRPr="0050620D" w:rsidRDefault="009F3516" w:rsidP="0050620D">
      <w:pPr>
        <w:pStyle w:val="ConsPlusNormal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620D">
        <w:rPr>
          <w:rFonts w:ascii="Times New Roman" w:hAnsi="Times New Roman" w:cs="Times New Roman"/>
          <w:sz w:val="24"/>
          <w:szCs w:val="24"/>
        </w:rPr>
        <w:t xml:space="preserve"> финансовые риски: финансирование муниципальной программы не в полном объеме в связи с неисполнением доходной части бюджета </w:t>
      </w:r>
      <w:r w:rsidR="00431081" w:rsidRPr="0050620D">
        <w:rPr>
          <w:rFonts w:ascii="Times New Roman" w:hAnsi="Times New Roman" w:cs="Times New Roman"/>
          <w:sz w:val="24"/>
          <w:szCs w:val="24"/>
        </w:rPr>
        <w:t>сельского</w:t>
      </w:r>
      <w:r w:rsidR="00C069B9" w:rsidRPr="0050620D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50620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F3516" w:rsidRPr="004660DA" w:rsidRDefault="009F3516" w:rsidP="0050620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60DA">
        <w:rPr>
          <w:rFonts w:ascii="Times New Roman" w:hAnsi="Times New Roman" w:cs="Times New Roman"/>
          <w:sz w:val="24"/>
          <w:szCs w:val="24"/>
        </w:rPr>
        <w:t>В таком случае муниципальная программа подлежит корректировке.</w:t>
      </w:r>
    </w:p>
    <w:p w:rsidR="00723B83" w:rsidRDefault="00723B83" w:rsidP="00D21E1F">
      <w:pPr>
        <w:pStyle w:val="ConsPlusNormal"/>
        <w:ind w:firstLine="851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0620D" w:rsidRPr="004660DA" w:rsidRDefault="0050620D" w:rsidP="00D21E1F">
      <w:pPr>
        <w:pStyle w:val="ConsPlusNormal"/>
        <w:ind w:firstLine="851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21E1F" w:rsidRPr="004660DA" w:rsidRDefault="00D21E1F" w:rsidP="00D21E1F">
      <w:pPr>
        <w:pStyle w:val="ConsPlusNormal"/>
        <w:ind w:firstLine="851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660DA">
        <w:rPr>
          <w:rFonts w:ascii="Times New Roman" w:hAnsi="Times New Roman" w:cs="Times New Roman"/>
          <w:b/>
          <w:sz w:val="24"/>
          <w:szCs w:val="24"/>
        </w:rPr>
        <w:t xml:space="preserve">4. Обоснование ресурсного обеспечения </w:t>
      </w:r>
      <w:r w:rsidR="00D2394E" w:rsidRPr="004660DA">
        <w:rPr>
          <w:rFonts w:ascii="Times New Roman" w:hAnsi="Times New Roman" w:cs="Times New Roman"/>
          <w:b/>
          <w:sz w:val="24"/>
          <w:szCs w:val="24"/>
        </w:rPr>
        <w:t>п</w:t>
      </w:r>
      <w:r w:rsidRPr="004660DA">
        <w:rPr>
          <w:rFonts w:ascii="Times New Roman" w:hAnsi="Times New Roman" w:cs="Times New Roman"/>
          <w:b/>
          <w:sz w:val="24"/>
          <w:szCs w:val="24"/>
        </w:rPr>
        <w:t>рограммы</w:t>
      </w:r>
    </w:p>
    <w:p w:rsidR="0050620D" w:rsidRDefault="0050620D" w:rsidP="0050620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21E1F" w:rsidRDefault="00D21E1F" w:rsidP="0050620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60DA">
        <w:rPr>
          <w:rFonts w:ascii="Times New Roman" w:hAnsi="Times New Roman" w:cs="Times New Roman"/>
          <w:sz w:val="24"/>
          <w:szCs w:val="24"/>
        </w:rPr>
        <w:t xml:space="preserve">Общая потребность в ресурсах на реализацию программных мероприятий </w:t>
      </w:r>
      <w:r w:rsidR="007C4E3C" w:rsidRPr="004660DA">
        <w:rPr>
          <w:rFonts w:ascii="Times New Roman" w:hAnsi="Times New Roman" w:cs="Times New Roman"/>
          <w:sz w:val="24"/>
          <w:szCs w:val="24"/>
        </w:rPr>
        <w:t>в</w:t>
      </w:r>
      <w:r w:rsidR="00C368F8" w:rsidRPr="004660DA">
        <w:rPr>
          <w:rFonts w:ascii="Times New Roman" w:hAnsi="Times New Roman" w:cs="Times New Roman"/>
          <w:sz w:val="24"/>
          <w:szCs w:val="24"/>
        </w:rPr>
        <w:t xml:space="preserve"> 201</w:t>
      </w:r>
      <w:r w:rsidR="00404867">
        <w:rPr>
          <w:rFonts w:ascii="Times New Roman" w:hAnsi="Times New Roman" w:cs="Times New Roman"/>
          <w:sz w:val="24"/>
          <w:szCs w:val="24"/>
        </w:rPr>
        <w:t>8</w:t>
      </w:r>
      <w:r w:rsidR="007C4E3C" w:rsidRPr="004660DA">
        <w:rPr>
          <w:rFonts w:ascii="Times New Roman" w:hAnsi="Times New Roman" w:cs="Times New Roman"/>
          <w:sz w:val="24"/>
          <w:szCs w:val="24"/>
        </w:rPr>
        <w:t xml:space="preserve"> – 2022 г.г. </w:t>
      </w:r>
      <w:r w:rsidRPr="004660DA">
        <w:rPr>
          <w:rFonts w:ascii="Times New Roman" w:hAnsi="Times New Roman" w:cs="Times New Roman"/>
          <w:sz w:val="24"/>
          <w:szCs w:val="24"/>
        </w:rPr>
        <w:t>составляет</w:t>
      </w:r>
      <w:r w:rsidR="000F248C">
        <w:rPr>
          <w:rFonts w:ascii="Times New Roman" w:hAnsi="Times New Roman" w:cs="Times New Roman"/>
          <w:sz w:val="24"/>
          <w:szCs w:val="24"/>
        </w:rPr>
        <w:t xml:space="preserve"> 6622,3</w:t>
      </w:r>
      <w:r w:rsidRPr="004660DA">
        <w:rPr>
          <w:rFonts w:ascii="Times New Roman" w:hAnsi="Times New Roman" w:cs="Times New Roman"/>
          <w:sz w:val="24"/>
          <w:szCs w:val="24"/>
        </w:rPr>
        <w:t xml:space="preserve"> тыс. руб. </w:t>
      </w:r>
      <w:r w:rsidR="009F3516" w:rsidRPr="004660DA">
        <w:rPr>
          <w:rFonts w:ascii="Times New Roman" w:hAnsi="Times New Roman" w:cs="Times New Roman"/>
          <w:sz w:val="24"/>
          <w:szCs w:val="24"/>
        </w:rPr>
        <w:t xml:space="preserve">(Приложение № </w:t>
      </w:r>
      <w:r w:rsidR="00455E76" w:rsidRPr="004660DA">
        <w:rPr>
          <w:rFonts w:ascii="Times New Roman" w:hAnsi="Times New Roman" w:cs="Times New Roman"/>
          <w:sz w:val="24"/>
          <w:szCs w:val="24"/>
        </w:rPr>
        <w:t>1</w:t>
      </w:r>
      <w:r w:rsidR="009F3516" w:rsidRPr="004660DA">
        <w:rPr>
          <w:rFonts w:ascii="Times New Roman" w:hAnsi="Times New Roman" w:cs="Times New Roman"/>
          <w:sz w:val="24"/>
          <w:szCs w:val="24"/>
        </w:rPr>
        <w:t xml:space="preserve">) </w:t>
      </w:r>
      <w:r w:rsidRPr="004660DA">
        <w:rPr>
          <w:rFonts w:ascii="Times New Roman" w:hAnsi="Times New Roman" w:cs="Times New Roman"/>
          <w:sz w:val="24"/>
          <w:szCs w:val="24"/>
        </w:rPr>
        <w:t>из них:</w:t>
      </w:r>
    </w:p>
    <w:p w:rsidR="00D21E1F" w:rsidRPr="004C2AA8" w:rsidRDefault="00D21E1F" w:rsidP="0050620D">
      <w:pPr>
        <w:pStyle w:val="ConsPlusNormal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2AA8">
        <w:rPr>
          <w:rFonts w:ascii="Times New Roman" w:hAnsi="Times New Roman" w:cs="Times New Roman"/>
          <w:sz w:val="24"/>
          <w:szCs w:val="24"/>
        </w:rPr>
        <w:t xml:space="preserve">федеральный бюджет – </w:t>
      </w:r>
      <w:r w:rsidR="000F248C">
        <w:rPr>
          <w:rFonts w:ascii="Times New Roman" w:hAnsi="Times New Roman" w:cs="Times New Roman"/>
          <w:sz w:val="24"/>
          <w:szCs w:val="24"/>
        </w:rPr>
        <w:t>5999,1</w:t>
      </w:r>
      <w:r w:rsidRPr="004C2AA8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:rsidR="00D21E1F" w:rsidRDefault="00D21E1F" w:rsidP="0050620D">
      <w:pPr>
        <w:pStyle w:val="ConsPlusNormal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2AA8">
        <w:rPr>
          <w:rFonts w:ascii="Times New Roman" w:hAnsi="Times New Roman" w:cs="Times New Roman"/>
          <w:sz w:val="24"/>
          <w:szCs w:val="24"/>
        </w:rPr>
        <w:t xml:space="preserve">местный бюджет – </w:t>
      </w:r>
      <w:r w:rsidR="000F248C">
        <w:rPr>
          <w:rFonts w:ascii="Times New Roman" w:hAnsi="Times New Roman" w:cs="Times New Roman"/>
          <w:sz w:val="24"/>
          <w:szCs w:val="24"/>
        </w:rPr>
        <w:t>451,5</w:t>
      </w:r>
      <w:r w:rsidRPr="004C2AA8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0F248C" w:rsidRPr="000F248C" w:rsidRDefault="000F248C" w:rsidP="000F248C">
      <w:pPr>
        <w:pStyle w:val="ConsPlusNormal"/>
        <w:numPr>
          <w:ilvl w:val="0"/>
          <w:numId w:val="24"/>
        </w:numPr>
        <w:ind w:left="993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внебюджетные источники</w:t>
      </w:r>
      <w:r w:rsidRPr="000F248C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171,7</w:t>
      </w:r>
      <w:r w:rsidRPr="000F248C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9F3516" w:rsidRDefault="00D2394E" w:rsidP="00D2394E">
      <w:pPr>
        <w:ind w:firstLine="709"/>
        <w:jc w:val="both"/>
        <w:rPr>
          <w:color w:val="000000"/>
        </w:rPr>
      </w:pPr>
      <w:r w:rsidRPr="004660DA">
        <w:rPr>
          <w:color w:val="000000"/>
        </w:rPr>
        <w:t>Объем финансирования является ориентировочным и корректируется</w:t>
      </w:r>
      <w:r w:rsidR="009F3516" w:rsidRPr="004660DA">
        <w:rPr>
          <w:color w:val="000000"/>
        </w:rPr>
        <w:t>:</w:t>
      </w:r>
    </w:p>
    <w:p w:rsidR="00D2394E" w:rsidRDefault="00D2394E" w:rsidP="0050620D">
      <w:pPr>
        <w:numPr>
          <w:ilvl w:val="0"/>
          <w:numId w:val="25"/>
        </w:numPr>
        <w:jc w:val="both"/>
        <w:rPr>
          <w:color w:val="000000"/>
        </w:rPr>
      </w:pPr>
      <w:r w:rsidRPr="0050620D">
        <w:rPr>
          <w:color w:val="000000"/>
        </w:rPr>
        <w:t>после разработки проектно-сметно</w:t>
      </w:r>
      <w:r w:rsidR="009F3516" w:rsidRPr="0050620D">
        <w:rPr>
          <w:color w:val="000000"/>
        </w:rPr>
        <w:t>й документации на каждый объект;</w:t>
      </w:r>
    </w:p>
    <w:p w:rsidR="009F3516" w:rsidRPr="0050620D" w:rsidRDefault="009F3516" w:rsidP="0050620D">
      <w:pPr>
        <w:numPr>
          <w:ilvl w:val="0"/>
          <w:numId w:val="25"/>
        </w:numPr>
        <w:jc w:val="both"/>
        <w:rPr>
          <w:color w:val="000000"/>
        </w:rPr>
      </w:pPr>
      <w:r w:rsidRPr="0050620D">
        <w:rPr>
          <w:color w:val="000000"/>
        </w:rPr>
        <w:t xml:space="preserve">после утверждения </w:t>
      </w:r>
      <w:r w:rsidR="007E1968" w:rsidRPr="0050620D">
        <w:rPr>
          <w:color w:val="000000"/>
        </w:rPr>
        <w:t>суммы субсидии на реализацию муниципальной программы.</w:t>
      </w:r>
    </w:p>
    <w:p w:rsidR="00A51953" w:rsidRPr="004660DA" w:rsidRDefault="00B61F5B" w:rsidP="00D2394E">
      <w:pPr>
        <w:ind w:firstLine="709"/>
        <w:jc w:val="both"/>
        <w:rPr>
          <w:color w:val="000000"/>
        </w:rPr>
      </w:pPr>
      <w:r w:rsidRPr="004660DA">
        <w:rPr>
          <w:color w:val="000000"/>
        </w:rPr>
        <w:t>Решение о ф</w:t>
      </w:r>
      <w:r w:rsidR="00A51953" w:rsidRPr="004660DA">
        <w:rPr>
          <w:color w:val="000000"/>
        </w:rPr>
        <w:t>орм</w:t>
      </w:r>
      <w:r w:rsidRPr="004660DA">
        <w:rPr>
          <w:color w:val="000000"/>
        </w:rPr>
        <w:t>е</w:t>
      </w:r>
      <w:r w:rsidR="00A51953" w:rsidRPr="004660DA">
        <w:rPr>
          <w:color w:val="000000"/>
        </w:rPr>
        <w:t xml:space="preserve"> участия (финансовое и (или) трудовое) и доле участия заинтересова</w:t>
      </w:r>
      <w:r w:rsidR="00A51953" w:rsidRPr="004660DA">
        <w:rPr>
          <w:color w:val="000000"/>
        </w:rPr>
        <w:t>н</w:t>
      </w:r>
      <w:r w:rsidR="00A51953" w:rsidRPr="004660DA">
        <w:rPr>
          <w:color w:val="000000"/>
        </w:rPr>
        <w:t>ных лиц в выполнении минимального перечня работ и дополнительного перечня по благоус</w:t>
      </w:r>
      <w:r w:rsidR="00A51953" w:rsidRPr="004660DA">
        <w:rPr>
          <w:color w:val="000000"/>
        </w:rPr>
        <w:t>т</w:t>
      </w:r>
      <w:r w:rsidR="00A51953" w:rsidRPr="004660DA">
        <w:rPr>
          <w:color w:val="000000"/>
        </w:rPr>
        <w:t>ройству дворовых территорий</w:t>
      </w:r>
      <w:r w:rsidRPr="004660DA">
        <w:rPr>
          <w:color w:val="000000"/>
        </w:rPr>
        <w:t xml:space="preserve"> принимается на общем собрании жильцов  многоквартирного дома.</w:t>
      </w:r>
    </w:p>
    <w:p w:rsidR="00296D57" w:rsidRPr="004660DA" w:rsidRDefault="00296D57" w:rsidP="00296D57">
      <w:pPr>
        <w:pStyle w:val="ConsPlusNormal"/>
        <w:widowControl/>
        <w:suppressAutoHyphens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7B6028" w:rsidRPr="004660DA" w:rsidRDefault="007E1968" w:rsidP="007B6028">
      <w:pPr>
        <w:pStyle w:val="ConsPlusNormal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60DA">
        <w:rPr>
          <w:rFonts w:ascii="Times New Roman" w:hAnsi="Times New Roman" w:cs="Times New Roman"/>
          <w:b/>
          <w:sz w:val="24"/>
          <w:szCs w:val="24"/>
        </w:rPr>
        <w:t>5.</w:t>
      </w:r>
      <w:r w:rsidR="007B6028" w:rsidRPr="004660DA">
        <w:rPr>
          <w:rFonts w:ascii="Times New Roman" w:hAnsi="Times New Roman" w:cs="Times New Roman"/>
          <w:b/>
          <w:sz w:val="24"/>
          <w:szCs w:val="24"/>
        </w:rPr>
        <w:t xml:space="preserve"> Механизм реализации программы</w:t>
      </w:r>
    </w:p>
    <w:p w:rsidR="007B6028" w:rsidRPr="004660DA" w:rsidRDefault="007B6028" w:rsidP="00D21E1F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21E1F" w:rsidRPr="004660DA" w:rsidRDefault="00D21E1F" w:rsidP="00D21E1F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660DA">
        <w:rPr>
          <w:rFonts w:ascii="Times New Roman" w:hAnsi="Times New Roman" w:cs="Times New Roman"/>
          <w:sz w:val="24"/>
          <w:szCs w:val="24"/>
        </w:rPr>
        <w:lastRenderedPageBreak/>
        <w:t>Механизм реализации</w:t>
      </w:r>
      <w:r w:rsidR="00636448" w:rsidRPr="004660DA">
        <w:rPr>
          <w:rFonts w:ascii="Times New Roman" w:hAnsi="Times New Roman" w:cs="Times New Roman"/>
          <w:sz w:val="24"/>
          <w:szCs w:val="24"/>
        </w:rPr>
        <w:t xml:space="preserve"> муниципальной</w:t>
      </w:r>
      <w:r w:rsidR="00404867">
        <w:rPr>
          <w:rFonts w:ascii="Times New Roman" w:hAnsi="Times New Roman" w:cs="Times New Roman"/>
          <w:sz w:val="24"/>
          <w:szCs w:val="24"/>
        </w:rPr>
        <w:t xml:space="preserve"> </w:t>
      </w:r>
      <w:r w:rsidR="00D2394E" w:rsidRPr="004660DA">
        <w:rPr>
          <w:rFonts w:ascii="Times New Roman" w:hAnsi="Times New Roman" w:cs="Times New Roman"/>
          <w:sz w:val="24"/>
          <w:szCs w:val="24"/>
        </w:rPr>
        <w:t>п</w:t>
      </w:r>
      <w:r w:rsidRPr="004660DA">
        <w:rPr>
          <w:rFonts w:ascii="Times New Roman" w:hAnsi="Times New Roman" w:cs="Times New Roman"/>
          <w:sz w:val="24"/>
          <w:szCs w:val="24"/>
        </w:rPr>
        <w:t xml:space="preserve">рограммы определяется администрацией и предусматривает проведение организационных мероприятий, обеспечивающих выполнение </w:t>
      </w:r>
      <w:r w:rsidR="00D2394E" w:rsidRPr="004660DA">
        <w:rPr>
          <w:rFonts w:ascii="Times New Roman" w:hAnsi="Times New Roman" w:cs="Times New Roman"/>
          <w:sz w:val="24"/>
          <w:szCs w:val="24"/>
        </w:rPr>
        <w:t>п</w:t>
      </w:r>
      <w:r w:rsidRPr="004660DA">
        <w:rPr>
          <w:rFonts w:ascii="Times New Roman" w:hAnsi="Times New Roman" w:cs="Times New Roman"/>
          <w:sz w:val="24"/>
          <w:szCs w:val="24"/>
        </w:rPr>
        <w:t>рограммы.</w:t>
      </w:r>
    </w:p>
    <w:p w:rsidR="00D21E1F" w:rsidRDefault="00D21E1F" w:rsidP="00D21E1F">
      <w:pPr>
        <w:pStyle w:val="ConsPlusNormal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60DA">
        <w:rPr>
          <w:rFonts w:ascii="Times New Roman" w:hAnsi="Times New Roman" w:cs="Times New Roman"/>
          <w:b/>
          <w:sz w:val="24"/>
          <w:szCs w:val="24"/>
        </w:rPr>
        <w:t xml:space="preserve">Заказчик </w:t>
      </w:r>
      <w:r w:rsidR="00D2394E" w:rsidRPr="004660DA">
        <w:rPr>
          <w:rFonts w:ascii="Times New Roman" w:hAnsi="Times New Roman" w:cs="Times New Roman"/>
          <w:b/>
          <w:sz w:val="24"/>
          <w:szCs w:val="24"/>
        </w:rPr>
        <w:t>п</w:t>
      </w:r>
      <w:r w:rsidRPr="004660DA">
        <w:rPr>
          <w:rFonts w:ascii="Times New Roman" w:hAnsi="Times New Roman" w:cs="Times New Roman"/>
          <w:b/>
          <w:sz w:val="24"/>
          <w:szCs w:val="24"/>
        </w:rPr>
        <w:t>рограммы:</w:t>
      </w:r>
    </w:p>
    <w:p w:rsidR="00D21E1F" w:rsidRPr="0050620D" w:rsidRDefault="00D21E1F" w:rsidP="0050620D">
      <w:pPr>
        <w:pStyle w:val="ConsPlusNormal"/>
        <w:numPr>
          <w:ilvl w:val="0"/>
          <w:numId w:val="2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0620D">
        <w:rPr>
          <w:rFonts w:ascii="Times New Roman" w:hAnsi="Times New Roman" w:cs="Times New Roman"/>
          <w:sz w:val="24"/>
          <w:szCs w:val="24"/>
        </w:rPr>
        <w:t xml:space="preserve">отвечает за реализацию мероприятий </w:t>
      </w:r>
      <w:r w:rsidR="00D2394E" w:rsidRPr="0050620D">
        <w:rPr>
          <w:rFonts w:ascii="Times New Roman" w:hAnsi="Times New Roman" w:cs="Times New Roman"/>
          <w:sz w:val="24"/>
          <w:szCs w:val="24"/>
        </w:rPr>
        <w:t>п</w:t>
      </w:r>
      <w:r w:rsidRPr="0050620D">
        <w:rPr>
          <w:rFonts w:ascii="Times New Roman" w:hAnsi="Times New Roman" w:cs="Times New Roman"/>
          <w:sz w:val="24"/>
          <w:szCs w:val="24"/>
        </w:rPr>
        <w:t xml:space="preserve">рограммы, целевое и эффективное использование средств </w:t>
      </w:r>
      <w:r w:rsidR="00604346" w:rsidRPr="0050620D">
        <w:rPr>
          <w:rFonts w:ascii="Times New Roman" w:hAnsi="Times New Roman" w:cs="Times New Roman"/>
          <w:sz w:val="24"/>
          <w:szCs w:val="24"/>
        </w:rPr>
        <w:t xml:space="preserve">федерального, областного и </w:t>
      </w:r>
      <w:r w:rsidRPr="0050620D">
        <w:rPr>
          <w:rFonts w:ascii="Times New Roman" w:hAnsi="Times New Roman" w:cs="Times New Roman"/>
          <w:sz w:val="24"/>
          <w:szCs w:val="24"/>
        </w:rPr>
        <w:t>местного бюджет</w:t>
      </w:r>
      <w:r w:rsidR="00604346" w:rsidRPr="0050620D">
        <w:rPr>
          <w:rFonts w:ascii="Times New Roman" w:hAnsi="Times New Roman" w:cs="Times New Roman"/>
          <w:sz w:val="24"/>
          <w:szCs w:val="24"/>
        </w:rPr>
        <w:t>ов</w:t>
      </w:r>
      <w:r w:rsidRPr="0050620D">
        <w:rPr>
          <w:rFonts w:ascii="Times New Roman" w:hAnsi="Times New Roman" w:cs="Times New Roman"/>
          <w:sz w:val="24"/>
          <w:szCs w:val="24"/>
        </w:rPr>
        <w:t>, выделяемых на их выполнение: обеспечивает согласованность действий исполнителей по подготовке и реализации пр</w:t>
      </w:r>
      <w:r w:rsidRPr="0050620D">
        <w:rPr>
          <w:rFonts w:ascii="Times New Roman" w:hAnsi="Times New Roman" w:cs="Times New Roman"/>
          <w:sz w:val="24"/>
          <w:szCs w:val="24"/>
        </w:rPr>
        <w:t>о</w:t>
      </w:r>
      <w:r w:rsidRPr="0050620D">
        <w:rPr>
          <w:rFonts w:ascii="Times New Roman" w:hAnsi="Times New Roman" w:cs="Times New Roman"/>
          <w:sz w:val="24"/>
          <w:szCs w:val="24"/>
        </w:rPr>
        <w:t>граммных мероприятий: подготавливает и представляет в установленном порядке бю</w:t>
      </w:r>
      <w:r w:rsidRPr="0050620D">
        <w:rPr>
          <w:rFonts w:ascii="Times New Roman" w:hAnsi="Times New Roman" w:cs="Times New Roman"/>
          <w:sz w:val="24"/>
          <w:szCs w:val="24"/>
        </w:rPr>
        <w:t>д</w:t>
      </w:r>
      <w:r w:rsidRPr="0050620D">
        <w:rPr>
          <w:rFonts w:ascii="Times New Roman" w:hAnsi="Times New Roman" w:cs="Times New Roman"/>
          <w:sz w:val="24"/>
          <w:szCs w:val="24"/>
        </w:rPr>
        <w:t xml:space="preserve">жетную заявку на финансирование соответствующих мероприятий </w:t>
      </w:r>
      <w:r w:rsidR="00BA0CDE" w:rsidRPr="0050620D">
        <w:rPr>
          <w:rFonts w:ascii="Times New Roman" w:hAnsi="Times New Roman" w:cs="Times New Roman"/>
          <w:sz w:val="24"/>
          <w:szCs w:val="24"/>
        </w:rPr>
        <w:t>п</w:t>
      </w:r>
      <w:r w:rsidRPr="0050620D">
        <w:rPr>
          <w:rFonts w:ascii="Times New Roman" w:hAnsi="Times New Roman" w:cs="Times New Roman"/>
          <w:sz w:val="24"/>
          <w:szCs w:val="24"/>
        </w:rPr>
        <w:t>рограммы на оч</w:t>
      </w:r>
      <w:r w:rsidRPr="0050620D">
        <w:rPr>
          <w:rFonts w:ascii="Times New Roman" w:hAnsi="Times New Roman" w:cs="Times New Roman"/>
          <w:sz w:val="24"/>
          <w:szCs w:val="24"/>
        </w:rPr>
        <w:t>е</w:t>
      </w:r>
      <w:r w:rsidRPr="0050620D">
        <w:rPr>
          <w:rFonts w:ascii="Times New Roman" w:hAnsi="Times New Roman" w:cs="Times New Roman"/>
          <w:sz w:val="24"/>
          <w:szCs w:val="24"/>
        </w:rPr>
        <w:t>редной финансовый год;</w:t>
      </w:r>
    </w:p>
    <w:p w:rsidR="00D21E1F" w:rsidRPr="0050620D" w:rsidRDefault="00D21E1F" w:rsidP="0050620D">
      <w:pPr>
        <w:pStyle w:val="ConsPlusNormal"/>
        <w:numPr>
          <w:ilvl w:val="0"/>
          <w:numId w:val="2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0620D">
        <w:rPr>
          <w:rFonts w:ascii="Times New Roman" w:hAnsi="Times New Roman" w:cs="Times New Roman"/>
          <w:sz w:val="24"/>
          <w:szCs w:val="24"/>
        </w:rPr>
        <w:t>представляет в установленном порядке отчеты о ходе финансирования и реализации с</w:t>
      </w:r>
      <w:r w:rsidRPr="0050620D">
        <w:rPr>
          <w:rFonts w:ascii="Times New Roman" w:hAnsi="Times New Roman" w:cs="Times New Roman"/>
          <w:sz w:val="24"/>
          <w:szCs w:val="24"/>
        </w:rPr>
        <w:t>о</w:t>
      </w:r>
      <w:r w:rsidRPr="0050620D">
        <w:rPr>
          <w:rFonts w:ascii="Times New Roman" w:hAnsi="Times New Roman" w:cs="Times New Roman"/>
          <w:sz w:val="24"/>
          <w:szCs w:val="24"/>
        </w:rPr>
        <w:t xml:space="preserve">ответствующих мероприятий </w:t>
      </w:r>
      <w:r w:rsidR="00BA0CDE" w:rsidRPr="0050620D">
        <w:rPr>
          <w:rFonts w:ascii="Times New Roman" w:hAnsi="Times New Roman" w:cs="Times New Roman"/>
          <w:sz w:val="24"/>
          <w:szCs w:val="24"/>
        </w:rPr>
        <w:t>п</w:t>
      </w:r>
      <w:r w:rsidRPr="0050620D">
        <w:rPr>
          <w:rFonts w:ascii="Times New Roman" w:hAnsi="Times New Roman" w:cs="Times New Roman"/>
          <w:sz w:val="24"/>
          <w:szCs w:val="24"/>
        </w:rPr>
        <w:t>рограммы.</w:t>
      </w:r>
    </w:p>
    <w:p w:rsidR="00D21E1F" w:rsidRDefault="007B6028" w:rsidP="00D21E1F">
      <w:pPr>
        <w:pStyle w:val="ConsPlusNormal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60DA">
        <w:rPr>
          <w:rFonts w:ascii="Times New Roman" w:hAnsi="Times New Roman" w:cs="Times New Roman"/>
          <w:b/>
          <w:sz w:val="24"/>
          <w:szCs w:val="24"/>
        </w:rPr>
        <w:t>Ответственный и</w:t>
      </w:r>
      <w:r w:rsidR="00D21E1F" w:rsidRPr="004660DA">
        <w:rPr>
          <w:rFonts w:ascii="Times New Roman" w:hAnsi="Times New Roman" w:cs="Times New Roman"/>
          <w:b/>
          <w:sz w:val="24"/>
          <w:szCs w:val="24"/>
        </w:rPr>
        <w:t>сполнител</w:t>
      </w:r>
      <w:r w:rsidR="00C069B9" w:rsidRPr="004660DA">
        <w:rPr>
          <w:rFonts w:ascii="Times New Roman" w:hAnsi="Times New Roman" w:cs="Times New Roman"/>
          <w:b/>
          <w:sz w:val="24"/>
          <w:szCs w:val="24"/>
        </w:rPr>
        <w:t>ь</w:t>
      </w:r>
      <w:r w:rsidR="004048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0CDE" w:rsidRPr="004660DA">
        <w:rPr>
          <w:rFonts w:ascii="Times New Roman" w:hAnsi="Times New Roman" w:cs="Times New Roman"/>
          <w:b/>
          <w:sz w:val="24"/>
          <w:szCs w:val="24"/>
        </w:rPr>
        <w:t>п</w:t>
      </w:r>
      <w:r w:rsidR="00D21E1F" w:rsidRPr="004660DA">
        <w:rPr>
          <w:rFonts w:ascii="Times New Roman" w:hAnsi="Times New Roman" w:cs="Times New Roman"/>
          <w:b/>
          <w:sz w:val="24"/>
          <w:szCs w:val="24"/>
        </w:rPr>
        <w:t>рограммы:</w:t>
      </w:r>
    </w:p>
    <w:p w:rsidR="00D21E1F" w:rsidRPr="0050620D" w:rsidRDefault="00D21E1F" w:rsidP="0050620D">
      <w:pPr>
        <w:pStyle w:val="ConsPlusNormal"/>
        <w:numPr>
          <w:ilvl w:val="0"/>
          <w:numId w:val="2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0620D">
        <w:rPr>
          <w:rFonts w:ascii="Times New Roman" w:hAnsi="Times New Roman" w:cs="Times New Roman"/>
          <w:sz w:val="24"/>
          <w:szCs w:val="24"/>
        </w:rPr>
        <w:t>нес</w:t>
      </w:r>
      <w:r w:rsidR="007B6028" w:rsidRPr="0050620D">
        <w:rPr>
          <w:rFonts w:ascii="Times New Roman" w:hAnsi="Times New Roman" w:cs="Times New Roman"/>
          <w:sz w:val="24"/>
          <w:szCs w:val="24"/>
        </w:rPr>
        <w:t>е</w:t>
      </w:r>
      <w:r w:rsidRPr="0050620D">
        <w:rPr>
          <w:rFonts w:ascii="Times New Roman" w:hAnsi="Times New Roman" w:cs="Times New Roman"/>
          <w:sz w:val="24"/>
          <w:szCs w:val="24"/>
        </w:rPr>
        <w:t xml:space="preserve">т ответственность за реализацию мероприятий </w:t>
      </w:r>
      <w:r w:rsidR="00BA0CDE" w:rsidRPr="0050620D">
        <w:rPr>
          <w:rFonts w:ascii="Times New Roman" w:hAnsi="Times New Roman" w:cs="Times New Roman"/>
          <w:sz w:val="24"/>
          <w:szCs w:val="24"/>
        </w:rPr>
        <w:t>п</w:t>
      </w:r>
      <w:r w:rsidRPr="0050620D">
        <w:rPr>
          <w:rFonts w:ascii="Times New Roman" w:hAnsi="Times New Roman" w:cs="Times New Roman"/>
          <w:sz w:val="24"/>
          <w:szCs w:val="24"/>
        </w:rPr>
        <w:t>рограммы</w:t>
      </w:r>
      <w:r w:rsidR="00BA0CDE" w:rsidRPr="0050620D">
        <w:rPr>
          <w:rFonts w:ascii="Times New Roman" w:hAnsi="Times New Roman" w:cs="Times New Roman"/>
          <w:sz w:val="24"/>
          <w:szCs w:val="24"/>
        </w:rPr>
        <w:t xml:space="preserve"> в установленные сроки</w:t>
      </w:r>
      <w:r w:rsidRPr="0050620D">
        <w:rPr>
          <w:rFonts w:ascii="Times New Roman" w:hAnsi="Times New Roman" w:cs="Times New Roman"/>
          <w:sz w:val="24"/>
          <w:szCs w:val="24"/>
        </w:rPr>
        <w:t>;</w:t>
      </w:r>
    </w:p>
    <w:p w:rsidR="00D21E1F" w:rsidRPr="0050620D" w:rsidRDefault="00D21E1F" w:rsidP="0050620D">
      <w:pPr>
        <w:pStyle w:val="ConsPlusNormal"/>
        <w:numPr>
          <w:ilvl w:val="0"/>
          <w:numId w:val="2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0620D">
        <w:rPr>
          <w:rFonts w:ascii="Times New Roman" w:hAnsi="Times New Roman" w:cs="Times New Roman"/>
          <w:sz w:val="24"/>
          <w:szCs w:val="24"/>
        </w:rPr>
        <w:t>обеспечива</w:t>
      </w:r>
      <w:r w:rsidR="007B6028" w:rsidRPr="0050620D">
        <w:rPr>
          <w:rFonts w:ascii="Times New Roman" w:hAnsi="Times New Roman" w:cs="Times New Roman"/>
          <w:sz w:val="24"/>
          <w:szCs w:val="24"/>
        </w:rPr>
        <w:t>е</w:t>
      </w:r>
      <w:r w:rsidRPr="0050620D">
        <w:rPr>
          <w:rFonts w:ascii="Times New Roman" w:hAnsi="Times New Roman" w:cs="Times New Roman"/>
          <w:sz w:val="24"/>
          <w:szCs w:val="24"/>
        </w:rPr>
        <w:t xml:space="preserve">т согласованность действий заказчика </w:t>
      </w:r>
      <w:r w:rsidR="00BA0CDE" w:rsidRPr="0050620D">
        <w:rPr>
          <w:rFonts w:ascii="Times New Roman" w:hAnsi="Times New Roman" w:cs="Times New Roman"/>
          <w:sz w:val="24"/>
          <w:szCs w:val="24"/>
        </w:rPr>
        <w:t>и исполнителя п</w:t>
      </w:r>
      <w:r w:rsidRPr="0050620D">
        <w:rPr>
          <w:rFonts w:ascii="Times New Roman" w:hAnsi="Times New Roman" w:cs="Times New Roman"/>
          <w:sz w:val="24"/>
          <w:szCs w:val="24"/>
        </w:rPr>
        <w:t>рограммы по подг</w:t>
      </w:r>
      <w:r w:rsidRPr="0050620D">
        <w:rPr>
          <w:rFonts w:ascii="Times New Roman" w:hAnsi="Times New Roman" w:cs="Times New Roman"/>
          <w:sz w:val="24"/>
          <w:szCs w:val="24"/>
        </w:rPr>
        <w:t>о</w:t>
      </w:r>
      <w:r w:rsidRPr="0050620D">
        <w:rPr>
          <w:rFonts w:ascii="Times New Roman" w:hAnsi="Times New Roman" w:cs="Times New Roman"/>
          <w:sz w:val="24"/>
          <w:szCs w:val="24"/>
        </w:rPr>
        <w:t>товке и реализации программных мероприятий;</w:t>
      </w:r>
    </w:p>
    <w:p w:rsidR="00D21E1F" w:rsidRPr="0050620D" w:rsidRDefault="00D21E1F" w:rsidP="0050620D">
      <w:pPr>
        <w:pStyle w:val="ConsPlusNormal"/>
        <w:numPr>
          <w:ilvl w:val="0"/>
          <w:numId w:val="2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0620D">
        <w:rPr>
          <w:rFonts w:ascii="Times New Roman" w:hAnsi="Times New Roman" w:cs="Times New Roman"/>
          <w:sz w:val="24"/>
          <w:szCs w:val="24"/>
        </w:rPr>
        <w:t>представля</w:t>
      </w:r>
      <w:r w:rsidR="007B6028" w:rsidRPr="0050620D">
        <w:rPr>
          <w:rFonts w:ascii="Times New Roman" w:hAnsi="Times New Roman" w:cs="Times New Roman"/>
          <w:sz w:val="24"/>
          <w:szCs w:val="24"/>
        </w:rPr>
        <w:t>е</w:t>
      </w:r>
      <w:r w:rsidRPr="0050620D">
        <w:rPr>
          <w:rFonts w:ascii="Times New Roman" w:hAnsi="Times New Roman" w:cs="Times New Roman"/>
          <w:sz w:val="24"/>
          <w:szCs w:val="24"/>
        </w:rPr>
        <w:t>т в установленном порядке отчеты о ходе финансирования и реализации м</w:t>
      </w:r>
      <w:r w:rsidRPr="0050620D">
        <w:rPr>
          <w:rFonts w:ascii="Times New Roman" w:hAnsi="Times New Roman" w:cs="Times New Roman"/>
          <w:sz w:val="24"/>
          <w:szCs w:val="24"/>
        </w:rPr>
        <w:t>е</w:t>
      </w:r>
      <w:r w:rsidRPr="0050620D">
        <w:rPr>
          <w:rFonts w:ascii="Times New Roman" w:hAnsi="Times New Roman" w:cs="Times New Roman"/>
          <w:sz w:val="24"/>
          <w:szCs w:val="24"/>
        </w:rPr>
        <w:t xml:space="preserve">роприятий </w:t>
      </w:r>
      <w:r w:rsidR="00BA0CDE" w:rsidRPr="0050620D">
        <w:rPr>
          <w:rFonts w:ascii="Times New Roman" w:hAnsi="Times New Roman" w:cs="Times New Roman"/>
          <w:sz w:val="24"/>
          <w:szCs w:val="24"/>
        </w:rPr>
        <w:t>п</w:t>
      </w:r>
      <w:r w:rsidRPr="0050620D">
        <w:rPr>
          <w:rFonts w:ascii="Times New Roman" w:hAnsi="Times New Roman" w:cs="Times New Roman"/>
          <w:sz w:val="24"/>
          <w:szCs w:val="24"/>
        </w:rPr>
        <w:t>рограммы.</w:t>
      </w:r>
    </w:p>
    <w:p w:rsidR="003A0C02" w:rsidRDefault="007B6028" w:rsidP="0050620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60DA">
        <w:rPr>
          <w:rFonts w:ascii="Times New Roman" w:hAnsi="Times New Roman" w:cs="Times New Roman"/>
          <w:sz w:val="24"/>
          <w:szCs w:val="24"/>
        </w:rPr>
        <w:t>Важным фактом в реализации муниципальной программы является участие заинтерес</w:t>
      </w:r>
      <w:r w:rsidRPr="004660DA">
        <w:rPr>
          <w:rFonts w:ascii="Times New Roman" w:hAnsi="Times New Roman" w:cs="Times New Roman"/>
          <w:sz w:val="24"/>
          <w:szCs w:val="24"/>
        </w:rPr>
        <w:t>о</w:t>
      </w:r>
      <w:r w:rsidRPr="004660DA">
        <w:rPr>
          <w:rFonts w:ascii="Times New Roman" w:hAnsi="Times New Roman" w:cs="Times New Roman"/>
          <w:sz w:val="24"/>
          <w:szCs w:val="24"/>
        </w:rPr>
        <w:t>ванных лиц, граждан и организаций в процессе обсуждения проекта муниципальной програ</w:t>
      </w:r>
      <w:r w:rsidRPr="004660DA">
        <w:rPr>
          <w:rFonts w:ascii="Times New Roman" w:hAnsi="Times New Roman" w:cs="Times New Roman"/>
          <w:sz w:val="24"/>
          <w:szCs w:val="24"/>
        </w:rPr>
        <w:t>м</w:t>
      </w:r>
      <w:r w:rsidRPr="004660DA">
        <w:rPr>
          <w:rFonts w:ascii="Times New Roman" w:hAnsi="Times New Roman" w:cs="Times New Roman"/>
          <w:sz w:val="24"/>
          <w:szCs w:val="24"/>
        </w:rPr>
        <w:t>мы, внесение замечаний и предложений по включению общественных территорий в муниц</w:t>
      </w:r>
      <w:r w:rsidRPr="004660DA">
        <w:rPr>
          <w:rFonts w:ascii="Times New Roman" w:hAnsi="Times New Roman" w:cs="Times New Roman"/>
          <w:sz w:val="24"/>
          <w:szCs w:val="24"/>
        </w:rPr>
        <w:t>и</w:t>
      </w:r>
      <w:r w:rsidRPr="004660DA">
        <w:rPr>
          <w:rFonts w:ascii="Times New Roman" w:hAnsi="Times New Roman" w:cs="Times New Roman"/>
          <w:sz w:val="24"/>
          <w:szCs w:val="24"/>
        </w:rPr>
        <w:t>пальную программу.</w:t>
      </w:r>
    </w:p>
    <w:p w:rsidR="0050620D" w:rsidRPr="004660DA" w:rsidRDefault="0050620D" w:rsidP="0050620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21E1F" w:rsidRPr="004660DA" w:rsidRDefault="00D21E1F" w:rsidP="00D21E1F">
      <w:pPr>
        <w:pStyle w:val="ConsPlusNormal"/>
        <w:ind w:firstLine="851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660DA">
        <w:rPr>
          <w:rFonts w:ascii="Times New Roman" w:hAnsi="Times New Roman" w:cs="Times New Roman"/>
          <w:b/>
          <w:sz w:val="24"/>
          <w:szCs w:val="24"/>
        </w:rPr>
        <w:t xml:space="preserve">6. Оценка социально-экономической </w:t>
      </w:r>
    </w:p>
    <w:p w:rsidR="00D21E1F" w:rsidRPr="004660DA" w:rsidRDefault="00D21E1F" w:rsidP="00D21E1F">
      <w:pPr>
        <w:pStyle w:val="ConsPlusNormal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60DA">
        <w:rPr>
          <w:rFonts w:ascii="Times New Roman" w:hAnsi="Times New Roman" w:cs="Times New Roman"/>
          <w:b/>
          <w:sz w:val="24"/>
          <w:szCs w:val="24"/>
        </w:rPr>
        <w:t xml:space="preserve">эффективности реализации </w:t>
      </w:r>
      <w:r w:rsidR="00BA0CDE" w:rsidRPr="004660DA">
        <w:rPr>
          <w:rFonts w:ascii="Times New Roman" w:hAnsi="Times New Roman" w:cs="Times New Roman"/>
          <w:b/>
          <w:sz w:val="24"/>
          <w:szCs w:val="24"/>
        </w:rPr>
        <w:t>п</w:t>
      </w:r>
      <w:r w:rsidRPr="004660DA">
        <w:rPr>
          <w:rFonts w:ascii="Times New Roman" w:hAnsi="Times New Roman" w:cs="Times New Roman"/>
          <w:b/>
          <w:sz w:val="24"/>
          <w:szCs w:val="24"/>
        </w:rPr>
        <w:t>рограммы</w:t>
      </w:r>
    </w:p>
    <w:p w:rsidR="00D21E1F" w:rsidRPr="004660DA" w:rsidRDefault="00D21E1F" w:rsidP="00D21E1F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21E1F" w:rsidRPr="004660DA" w:rsidRDefault="00D21E1F" w:rsidP="00D21E1F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660DA">
        <w:rPr>
          <w:rFonts w:ascii="Times New Roman" w:hAnsi="Times New Roman" w:cs="Times New Roman"/>
          <w:sz w:val="24"/>
          <w:szCs w:val="24"/>
        </w:rPr>
        <w:t>Реализация за</w:t>
      </w:r>
      <w:r w:rsidR="00C368F8" w:rsidRPr="004660DA">
        <w:rPr>
          <w:rFonts w:ascii="Times New Roman" w:hAnsi="Times New Roman" w:cs="Times New Roman"/>
          <w:sz w:val="24"/>
          <w:szCs w:val="24"/>
        </w:rPr>
        <w:t>планированных мероприятий в 201</w:t>
      </w:r>
      <w:r w:rsidR="008B746D">
        <w:rPr>
          <w:rFonts w:ascii="Times New Roman" w:hAnsi="Times New Roman" w:cs="Times New Roman"/>
          <w:sz w:val="24"/>
          <w:szCs w:val="24"/>
        </w:rPr>
        <w:t>8</w:t>
      </w:r>
      <w:r w:rsidR="00BA0CDE" w:rsidRPr="004660DA">
        <w:rPr>
          <w:rFonts w:ascii="Times New Roman" w:hAnsi="Times New Roman" w:cs="Times New Roman"/>
          <w:sz w:val="24"/>
          <w:szCs w:val="24"/>
        </w:rPr>
        <w:t xml:space="preserve"> - 2022</w:t>
      </w:r>
      <w:r w:rsidRPr="004660DA">
        <w:rPr>
          <w:rFonts w:ascii="Times New Roman" w:hAnsi="Times New Roman" w:cs="Times New Roman"/>
          <w:sz w:val="24"/>
          <w:szCs w:val="24"/>
        </w:rPr>
        <w:t xml:space="preserve"> году позволит удовлетворить большую часть обращений граждан о неудовлетворительном техническом состоянии  мест ма</w:t>
      </w:r>
      <w:r w:rsidRPr="004660DA">
        <w:rPr>
          <w:rFonts w:ascii="Times New Roman" w:hAnsi="Times New Roman" w:cs="Times New Roman"/>
          <w:sz w:val="24"/>
          <w:szCs w:val="24"/>
        </w:rPr>
        <w:t>с</w:t>
      </w:r>
      <w:r w:rsidRPr="004660DA">
        <w:rPr>
          <w:rFonts w:ascii="Times New Roman" w:hAnsi="Times New Roman" w:cs="Times New Roman"/>
          <w:sz w:val="24"/>
          <w:szCs w:val="24"/>
        </w:rPr>
        <w:t>сового пребывания населения, а также обеспечит благоприятные условия проживания насел</w:t>
      </w:r>
      <w:r w:rsidRPr="004660DA">
        <w:rPr>
          <w:rFonts w:ascii="Times New Roman" w:hAnsi="Times New Roman" w:cs="Times New Roman"/>
          <w:sz w:val="24"/>
          <w:szCs w:val="24"/>
        </w:rPr>
        <w:t>е</w:t>
      </w:r>
      <w:r w:rsidRPr="004660DA">
        <w:rPr>
          <w:rFonts w:ascii="Times New Roman" w:hAnsi="Times New Roman" w:cs="Times New Roman"/>
          <w:sz w:val="24"/>
          <w:szCs w:val="24"/>
        </w:rPr>
        <w:t>ния, что положительно отразится и на повышении качества жизни в целом.</w:t>
      </w:r>
    </w:p>
    <w:p w:rsidR="00D21E1F" w:rsidRPr="004660DA" w:rsidRDefault="00D21E1F" w:rsidP="00D21E1F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 w:themeColor="text1"/>
          <w:spacing w:val="2"/>
        </w:rPr>
      </w:pPr>
      <w:r w:rsidRPr="004660DA">
        <w:rPr>
          <w:color w:val="000000" w:themeColor="text1"/>
          <w:spacing w:val="2"/>
        </w:rPr>
        <w:t xml:space="preserve">Оценка эффективности муниципальной программы проводится </w:t>
      </w:r>
      <w:r w:rsidR="00BA0CDE" w:rsidRPr="004660DA">
        <w:rPr>
          <w:color w:val="000000" w:themeColor="text1"/>
          <w:spacing w:val="2"/>
        </w:rPr>
        <w:t xml:space="preserve">администрацией </w:t>
      </w:r>
      <w:r w:rsidRPr="004660DA">
        <w:rPr>
          <w:color w:val="000000" w:themeColor="text1"/>
          <w:spacing w:val="2"/>
        </w:rPr>
        <w:t xml:space="preserve">и осуществляется в целях оценки планируемого вклада результатов муниципальной программы в социально-экономическое развитие </w:t>
      </w:r>
      <w:r w:rsidR="00431081" w:rsidRPr="004660DA">
        <w:rPr>
          <w:color w:val="000000" w:themeColor="text1"/>
          <w:spacing w:val="2"/>
        </w:rPr>
        <w:t>сельского</w:t>
      </w:r>
      <w:r w:rsidR="00C069B9" w:rsidRPr="004660DA">
        <w:rPr>
          <w:color w:val="000000" w:themeColor="text1"/>
          <w:spacing w:val="2"/>
        </w:rPr>
        <w:t xml:space="preserve"> поселения</w:t>
      </w:r>
      <w:r w:rsidRPr="004660DA">
        <w:rPr>
          <w:color w:val="000000" w:themeColor="text1"/>
          <w:spacing w:val="2"/>
        </w:rPr>
        <w:t>.</w:t>
      </w:r>
    </w:p>
    <w:p w:rsidR="00D21E1F" w:rsidRPr="004660DA" w:rsidRDefault="00BA0CDE" w:rsidP="00D21E1F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 w:themeColor="text1"/>
          <w:spacing w:val="2"/>
        </w:rPr>
      </w:pPr>
      <w:r w:rsidRPr="004660DA">
        <w:rPr>
          <w:color w:val="000000"/>
          <w:spacing w:val="2"/>
        </w:rPr>
        <w:t xml:space="preserve">Администрация </w:t>
      </w:r>
      <w:r w:rsidR="00D21E1F" w:rsidRPr="004660DA">
        <w:rPr>
          <w:color w:val="000000" w:themeColor="text1"/>
          <w:spacing w:val="2"/>
        </w:rPr>
        <w:t>осуществляет мониторинг ситуации и анализ эффективности выпо</w:t>
      </w:r>
      <w:r w:rsidR="00D21E1F" w:rsidRPr="004660DA">
        <w:rPr>
          <w:color w:val="000000" w:themeColor="text1"/>
          <w:spacing w:val="2"/>
        </w:rPr>
        <w:t>л</w:t>
      </w:r>
      <w:r w:rsidR="00D21E1F" w:rsidRPr="004660DA">
        <w:rPr>
          <w:color w:val="000000" w:themeColor="text1"/>
          <w:spacing w:val="2"/>
        </w:rPr>
        <w:t>няемой работы.</w:t>
      </w:r>
    </w:p>
    <w:p w:rsidR="00D21E1F" w:rsidRPr="004660DA" w:rsidRDefault="007B6028" w:rsidP="00D21E1F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 w:themeColor="text1"/>
          <w:spacing w:val="2"/>
        </w:rPr>
      </w:pPr>
      <w:r w:rsidRPr="004660DA">
        <w:rPr>
          <w:color w:val="000000" w:themeColor="text1"/>
          <w:spacing w:val="2"/>
        </w:rPr>
        <w:t>Ответственный и</w:t>
      </w:r>
      <w:r w:rsidR="00D21E1F" w:rsidRPr="004660DA">
        <w:rPr>
          <w:color w:val="000000" w:themeColor="text1"/>
          <w:spacing w:val="2"/>
        </w:rPr>
        <w:t xml:space="preserve">сполнитель </w:t>
      </w:r>
      <w:r w:rsidR="00D21E1F" w:rsidRPr="004660DA">
        <w:rPr>
          <w:color w:val="000000"/>
          <w:spacing w:val="2"/>
        </w:rPr>
        <w:t xml:space="preserve">предоставляет </w:t>
      </w:r>
      <w:r w:rsidR="00D21E1F" w:rsidRPr="004660DA">
        <w:rPr>
          <w:color w:val="000000" w:themeColor="text1"/>
          <w:spacing w:val="2"/>
        </w:rPr>
        <w:t xml:space="preserve">отчет о выполненных мероприятиях </w:t>
      </w:r>
      <w:r w:rsidRPr="004660DA">
        <w:rPr>
          <w:color w:val="000000" w:themeColor="text1"/>
          <w:spacing w:val="2"/>
        </w:rPr>
        <w:t xml:space="preserve">по </w:t>
      </w:r>
      <w:r w:rsidR="00BA0CDE" w:rsidRPr="004660DA">
        <w:rPr>
          <w:color w:val="000000" w:themeColor="text1"/>
          <w:spacing w:val="2"/>
        </w:rPr>
        <w:t>объектам</w:t>
      </w:r>
      <w:r w:rsidR="008B746D">
        <w:rPr>
          <w:color w:val="000000" w:themeColor="text1"/>
          <w:spacing w:val="2"/>
        </w:rPr>
        <w:t xml:space="preserve"> </w:t>
      </w:r>
      <w:r w:rsidR="00431081" w:rsidRPr="004660DA">
        <w:rPr>
          <w:color w:val="000000" w:themeColor="text1"/>
          <w:spacing w:val="2"/>
        </w:rPr>
        <w:t>сельского</w:t>
      </w:r>
      <w:r w:rsidR="00C069B9" w:rsidRPr="004660DA">
        <w:rPr>
          <w:color w:val="000000" w:themeColor="text1"/>
          <w:spacing w:val="2"/>
        </w:rPr>
        <w:t xml:space="preserve"> поселения</w:t>
      </w:r>
      <w:r w:rsidR="00D21E1F" w:rsidRPr="004660DA">
        <w:rPr>
          <w:color w:val="000000" w:themeColor="text1"/>
          <w:spacing w:val="2"/>
        </w:rPr>
        <w:t>.</w:t>
      </w:r>
    </w:p>
    <w:p w:rsidR="00D21E1F" w:rsidRPr="004C2AA8" w:rsidRDefault="00D21E1F" w:rsidP="00D70B80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</w:pPr>
      <w:r w:rsidRPr="004660DA">
        <w:t>В рамках реализации муниципальной программы планируется</w:t>
      </w:r>
      <w:r w:rsidR="00D70B80" w:rsidRPr="004660DA">
        <w:t xml:space="preserve"> проведения  меропри</w:t>
      </w:r>
      <w:r w:rsidR="00D70B80" w:rsidRPr="004660DA">
        <w:t>я</w:t>
      </w:r>
      <w:r w:rsidR="00D70B80" w:rsidRPr="004660DA">
        <w:t>тий по комплексному</w:t>
      </w:r>
      <w:r w:rsidRPr="004660DA">
        <w:t xml:space="preserve"> ремонт</w:t>
      </w:r>
      <w:r w:rsidR="00D70B80" w:rsidRPr="004660DA">
        <w:t>у</w:t>
      </w:r>
      <w:r w:rsidR="008B746D">
        <w:t xml:space="preserve"> </w:t>
      </w:r>
      <w:r w:rsidR="003B18F9">
        <w:t xml:space="preserve">2 общественных зон </w:t>
      </w:r>
      <w:r w:rsidR="003B18F9" w:rsidRPr="004C2AA8">
        <w:t>площадью       кв.м.</w:t>
      </w:r>
    </w:p>
    <w:p w:rsidR="00D21E1F" w:rsidRDefault="00D21E1F" w:rsidP="00D21E1F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660DA">
        <w:rPr>
          <w:rFonts w:ascii="Times New Roman" w:hAnsi="Times New Roman" w:cs="Times New Roman"/>
          <w:sz w:val="24"/>
          <w:szCs w:val="24"/>
        </w:rPr>
        <w:t>Индикатор</w:t>
      </w:r>
      <w:r w:rsidR="00C069B9" w:rsidRPr="004660DA">
        <w:rPr>
          <w:rFonts w:ascii="Times New Roman" w:hAnsi="Times New Roman" w:cs="Times New Roman"/>
          <w:sz w:val="24"/>
          <w:szCs w:val="24"/>
        </w:rPr>
        <w:t>а</w:t>
      </w:r>
      <w:r w:rsidRPr="004660DA">
        <w:rPr>
          <w:rFonts w:ascii="Times New Roman" w:hAnsi="Times New Roman" w:cs="Times New Roman"/>
          <w:sz w:val="24"/>
          <w:szCs w:val="24"/>
        </w:rPr>
        <w:t>м</w:t>
      </w:r>
      <w:r w:rsidR="00C069B9" w:rsidRPr="004660DA">
        <w:rPr>
          <w:rFonts w:ascii="Times New Roman" w:hAnsi="Times New Roman" w:cs="Times New Roman"/>
          <w:sz w:val="24"/>
          <w:szCs w:val="24"/>
        </w:rPr>
        <w:t>и</w:t>
      </w:r>
      <w:r w:rsidRPr="004660DA">
        <w:rPr>
          <w:rFonts w:ascii="Times New Roman" w:hAnsi="Times New Roman" w:cs="Times New Roman"/>
          <w:sz w:val="24"/>
          <w:szCs w:val="24"/>
        </w:rPr>
        <w:t xml:space="preserve"> эффективности реализации программы следует считать:</w:t>
      </w:r>
    </w:p>
    <w:p w:rsidR="008D4289" w:rsidRDefault="00171C98" w:rsidP="0050620D">
      <w:pPr>
        <w:pStyle w:val="ConsPlusNormal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620D">
        <w:rPr>
          <w:rFonts w:ascii="Times New Roman" w:hAnsi="Times New Roman" w:cs="Times New Roman"/>
          <w:sz w:val="24"/>
          <w:szCs w:val="24"/>
        </w:rPr>
        <w:t xml:space="preserve">увеличение доли общественных территорий </w:t>
      </w:r>
      <w:r w:rsidR="00431081" w:rsidRPr="0050620D">
        <w:rPr>
          <w:rFonts w:ascii="Times New Roman" w:hAnsi="Times New Roman" w:cs="Times New Roman"/>
          <w:sz w:val="24"/>
          <w:szCs w:val="24"/>
        </w:rPr>
        <w:t>сельского</w:t>
      </w:r>
      <w:r w:rsidR="00C069B9" w:rsidRPr="0050620D">
        <w:rPr>
          <w:rFonts w:ascii="Times New Roman" w:hAnsi="Times New Roman" w:cs="Times New Roman"/>
          <w:sz w:val="24"/>
          <w:szCs w:val="24"/>
        </w:rPr>
        <w:t xml:space="preserve"> поселения,</w:t>
      </w:r>
      <w:r w:rsidRPr="0050620D">
        <w:rPr>
          <w:rFonts w:ascii="Times New Roman" w:hAnsi="Times New Roman" w:cs="Times New Roman"/>
          <w:sz w:val="24"/>
          <w:szCs w:val="24"/>
        </w:rPr>
        <w:t xml:space="preserve"> приведенных в норм</w:t>
      </w:r>
      <w:r w:rsidRPr="0050620D">
        <w:rPr>
          <w:rFonts w:ascii="Times New Roman" w:hAnsi="Times New Roman" w:cs="Times New Roman"/>
          <w:sz w:val="24"/>
          <w:szCs w:val="24"/>
        </w:rPr>
        <w:t>а</w:t>
      </w:r>
      <w:r w:rsidRPr="0050620D">
        <w:rPr>
          <w:rFonts w:ascii="Times New Roman" w:hAnsi="Times New Roman" w:cs="Times New Roman"/>
          <w:sz w:val="24"/>
          <w:szCs w:val="24"/>
        </w:rPr>
        <w:t>тивное состояние</w:t>
      </w:r>
      <w:r w:rsidR="00C069B9" w:rsidRPr="0050620D">
        <w:rPr>
          <w:rFonts w:ascii="Times New Roman" w:hAnsi="Times New Roman" w:cs="Times New Roman"/>
          <w:sz w:val="24"/>
          <w:szCs w:val="24"/>
        </w:rPr>
        <w:t>,</w:t>
      </w:r>
      <w:r w:rsidRPr="0050620D">
        <w:rPr>
          <w:rFonts w:ascii="Times New Roman" w:hAnsi="Times New Roman" w:cs="Times New Roman"/>
          <w:sz w:val="24"/>
          <w:szCs w:val="24"/>
        </w:rPr>
        <w:t xml:space="preserve"> до </w:t>
      </w:r>
      <w:r w:rsidR="00C069B9" w:rsidRPr="0050620D">
        <w:rPr>
          <w:rFonts w:ascii="Times New Roman" w:hAnsi="Times New Roman" w:cs="Times New Roman"/>
          <w:sz w:val="24"/>
          <w:szCs w:val="24"/>
        </w:rPr>
        <w:t>100</w:t>
      </w:r>
      <w:r w:rsidRPr="0050620D">
        <w:rPr>
          <w:rFonts w:ascii="Times New Roman" w:hAnsi="Times New Roman" w:cs="Times New Roman"/>
          <w:sz w:val="24"/>
          <w:szCs w:val="24"/>
        </w:rPr>
        <w:t>% от общего количества общественных территорий;</w:t>
      </w:r>
    </w:p>
    <w:p w:rsidR="008834D7" w:rsidRDefault="00D21E1F" w:rsidP="008834D7">
      <w:pPr>
        <w:pStyle w:val="ConsPlusNormal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834D7">
        <w:rPr>
          <w:rFonts w:ascii="Times New Roman" w:hAnsi="Times New Roman" w:cs="Times New Roman"/>
          <w:sz w:val="24"/>
          <w:szCs w:val="24"/>
        </w:rPr>
        <w:t xml:space="preserve">повышение социальной и экономической привлекательности </w:t>
      </w:r>
      <w:r w:rsidR="00CA6A3F" w:rsidRPr="008834D7">
        <w:rPr>
          <w:rFonts w:ascii="Times New Roman" w:hAnsi="Times New Roman" w:cs="Times New Roman"/>
          <w:sz w:val="24"/>
          <w:szCs w:val="24"/>
        </w:rPr>
        <w:t>сельского</w:t>
      </w:r>
      <w:r w:rsidR="00BA0CDE" w:rsidRPr="008834D7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8834D7" w:rsidRPr="0096433D">
        <w:rPr>
          <w:rFonts w:ascii="Times New Roman" w:hAnsi="Times New Roman" w:cs="Times New Roman"/>
          <w:sz w:val="24"/>
          <w:szCs w:val="24"/>
        </w:rPr>
        <w:t>Ве</w:t>
      </w:r>
      <w:r w:rsidR="008834D7" w:rsidRPr="0096433D">
        <w:rPr>
          <w:rFonts w:ascii="Times New Roman" w:hAnsi="Times New Roman" w:cs="Times New Roman"/>
          <w:sz w:val="24"/>
          <w:szCs w:val="24"/>
        </w:rPr>
        <w:t>р</w:t>
      </w:r>
      <w:r w:rsidR="008834D7" w:rsidRPr="0096433D">
        <w:rPr>
          <w:rFonts w:ascii="Times New Roman" w:hAnsi="Times New Roman" w:cs="Times New Roman"/>
          <w:sz w:val="24"/>
          <w:szCs w:val="24"/>
        </w:rPr>
        <w:t>шино-Шахтаминское</w:t>
      </w:r>
      <w:r w:rsidR="008834D7">
        <w:rPr>
          <w:rFonts w:ascii="Times New Roman" w:hAnsi="Times New Roman" w:cs="Times New Roman"/>
          <w:sz w:val="24"/>
          <w:szCs w:val="24"/>
        </w:rPr>
        <w:t>.</w:t>
      </w:r>
    </w:p>
    <w:p w:rsidR="00BA0CDE" w:rsidRDefault="008834D7" w:rsidP="008834D7">
      <w:pPr>
        <w:pStyle w:val="ConsPlusNormal"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660DA">
        <w:rPr>
          <w:rFonts w:ascii="Times New Roman" w:hAnsi="Times New Roman" w:cs="Times New Roman"/>
          <w:sz w:val="24"/>
          <w:szCs w:val="24"/>
        </w:rPr>
        <w:t xml:space="preserve"> </w:t>
      </w:r>
      <w:r w:rsidR="00BA0CDE" w:rsidRPr="008834D7">
        <w:rPr>
          <w:rFonts w:ascii="Times New Roman" w:hAnsi="Times New Roman" w:cs="Times New Roman"/>
          <w:sz w:val="24"/>
          <w:szCs w:val="24"/>
        </w:rPr>
        <w:t xml:space="preserve">Оценка результативности </w:t>
      </w:r>
      <w:r w:rsidR="002135C3" w:rsidRPr="008834D7">
        <w:rPr>
          <w:rFonts w:ascii="Times New Roman" w:hAnsi="Times New Roman" w:cs="Times New Roman"/>
          <w:sz w:val="24"/>
          <w:szCs w:val="24"/>
        </w:rPr>
        <w:t>п</w:t>
      </w:r>
      <w:r w:rsidR="00BA0CDE" w:rsidRPr="008834D7">
        <w:rPr>
          <w:rFonts w:ascii="Times New Roman" w:hAnsi="Times New Roman" w:cs="Times New Roman"/>
          <w:sz w:val="24"/>
          <w:szCs w:val="24"/>
        </w:rPr>
        <w:t>рограммы будет отслеживать</w:t>
      </w:r>
      <w:r w:rsidR="002135C3" w:rsidRPr="008834D7">
        <w:rPr>
          <w:rFonts w:ascii="Times New Roman" w:hAnsi="Times New Roman" w:cs="Times New Roman"/>
          <w:sz w:val="24"/>
          <w:szCs w:val="24"/>
        </w:rPr>
        <w:t>ся ежегодно по итогам отчетн</w:t>
      </w:r>
      <w:r>
        <w:rPr>
          <w:rFonts w:ascii="Times New Roman" w:hAnsi="Times New Roman" w:cs="Times New Roman"/>
          <w:sz w:val="24"/>
          <w:szCs w:val="24"/>
        </w:rPr>
        <w:t>о</w:t>
      </w:r>
      <w:r w:rsidR="002135C3" w:rsidRPr="008834D7">
        <w:rPr>
          <w:rFonts w:ascii="Times New Roman" w:hAnsi="Times New Roman" w:cs="Times New Roman"/>
          <w:sz w:val="24"/>
          <w:szCs w:val="24"/>
        </w:rPr>
        <w:t>го периода.</w:t>
      </w:r>
    </w:p>
    <w:p w:rsidR="00283AED" w:rsidRPr="001100C6" w:rsidRDefault="00283AED" w:rsidP="00283AED">
      <w:pPr>
        <w:jc w:val="center"/>
        <w:rPr>
          <w:b/>
        </w:rPr>
      </w:pPr>
      <w:r w:rsidRPr="001100C6">
        <w:rPr>
          <w:b/>
          <w:bCs/>
          <w:color w:val="000000"/>
        </w:rPr>
        <w:t>С В Е Д Е Н И Я</w:t>
      </w:r>
    </w:p>
    <w:p w:rsidR="00283AED" w:rsidRPr="00E45C6D" w:rsidRDefault="00283AED" w:rsidP="00283AED">
      <w:pPr>
        <w:jc w:val="center"/>
        <w:rPr>
          <w:b/>
          <w:bCs/>
          <w:color w:val="000000"/>
        </w:rPr>
      </w:pPr>
      <w:r w:rsidRPr="001100C6">
        <w:rPr>
          <w:b/>
          <w:bCs/>
          <w:color w:val="000000"/>
        </w:rPr>
        <w:t>о показателях (индикаторах) Государственной (муниципальной) программы</w:t>
      </w:r>
    </w:p>
    <w:p w:rsidR="00283AED" w:rsidRPr="00E45C6D" w:rsidRDefault="00283AED" w:rsidP="00283AED">
      <w:pPr>
        <w:jc w:val="center"/>
        <w:rPr>
          <w:b/>
        </w:rPr>
      </w:pPr>
    </w:p>
    <w:tbl>
      <w:tblPr>
        <w:tblStyle w:val="a3"/>
        <w:tblW w:w="10314" w:type="dxa"/>
        <w:jc w:val="center"/>
        <w:tblLayout w:type="fixed"/>
        <w:tblLook w:val="04A0"/>
      </w:tblPr>
      <w:tblGrid>
        <w:gridCol w:w="516"/>
        <w:gridCol w:w="5021"/>
        <w:gridCol w:w="1038"/>
        <w:gridCol w:w="851"/>
        <w:gridCol w:w="744"/>
        <w:gridCol w:w="673"/>
        <w:gridCol w:w="709"/>
        <w:gridCol w:w="762"/>
      </w:tblGrid>
      <w:tr w:rsidR="00283AED" w:rsidRPr="00E45C6D" w:rsidTr="00283AED">
        <w:trPr>
          <w:jc w:val="center"/>
        </w:trPr>
        <w:tc>
          <w:tcPr>
            <w:tcW w:w="516" w:type="dxa"/>
            <w:vMerge w:val="restart"/>
          </w:tcPr>
          <w:p w:rsidR="00283AED" w:rsidRPr="004D2BB6" w:rsidRDefault="00283AED" w:rsidP="00283AED">
            <w:pPr>
              <w:jc w:val="center"/>
            </w:pPr>
            <w:r w:rsidRPr="004D2BB6">
              <w:t>№</w:t>
            </w:r>
          </w:p>
        </w:tc>
        <w:tc>
          <w:tcPr>
            <w:tcW w:w="5021" w:type="dxa"/>
            <w:vMerge w:val="restart"/>
            <w:vAlign w:val="center"/>
          </w:tcPr>
          <w:p w:rsidR="00283AED" w:rsidRPr="004D2BB6" w:rsidRDefault="00283AED" w:rsidP="00283AED">
            <w:pPr>
              <w:jc w:val="center"/>
            </w:pPr>
            <w:r w:rsidRPr="004D2BB6">
              <w:rPr>
                <w:color w:val="000000"/>
              </w:rPr>
              <w:t>Наименование показателя (индикатора)</w:t>
            </w:r>
          </w:p>
        </w:tc>
        <w:tc>
          <w:tcPr>
            <w:tcW w:w="1038" w:type="dxa"/>
            <w:vMerge w:val="restart"/>
            <w:vAlign w:val="center"/>
          </w:tcPr>
          <w:p w:rsidR="00283AED" w:rsidRPr="004D2BB6" w:rsidRDefault="00283AED" w:rsidP="00283AED">
            <w:pPr>
              <w:jc w:val="center"/>
            </w:pPr>
            <w:r w:rsidRPr="004D2BB6">
              <w:rPr>
                <w:color w:val="000000"/>
              </w:rPr>
              <w:t>Един</w:t>
            </w:r>
            <w:r w:rsidRPr="004D2BB6">
              <w:rPr>
                <w:color w:val="000000"/>
              </w:rPr>
              <w:t>и</w:t>
            </w:r>
            <w:r w:rsidRPr="004D2BB6">
              <w:rPr>
                <w:color w:val="000000"/>
              </w:rPr>
              <w:t>ца и</w:t>
            </w:r>
            <w:r w:rsidRPr="004D2BB6">
              <w:rPr>
                <w:color w:val="000000"/>
              </w:rPr>
              <w:t>з</w:t>
            </w:r>
            <w:r w:rsidRPr="004D2BB6">
              <w:rPr>
                <w:color w:val="000000"/>
              </w:rPr>
              <w:lastRenderedPageBreak/>
              <w:t>мер</w:t>
            </w:r>
            <w:r w:rsidRPr="004D2BB6">
              <w:rPr>
                <w:color w:val="000000"/>
              </w:rPr>
              <w:t>е</w:t>
            </w:r>
            <w:r w:rsidRPr="004D2BB6">
              <w:rPr>
                <w:color w:val="000000"/>
              </w:rPr>
              <w:t>ния</w:t>
            </w:r>
          </w:p>
        </w:tc>
        <w:tc>
          <w:tcPr>
            <w:tcW w:w="3739" w:type="dxa"/>
            <w:gridSpan w:val="5"/>
          </w:tcPr>
          <w:p w:rsidR="00283AED" w:rsidRPr="004D2BB6" w:rsidRDefault="00283AED" w:rsidP="00283AED">
            <w:pPr>
              <w:jc w:val="center"/>
            </w:pPr>
            <w:r w:rsidRPr="004D2BB6">
              <w:lastRenderedPageBreak/>
              <w:t>Значения показателей</w:t>
            </w:r>
          </w:p>
        </w:tc>
      </w:tr>
      <w:tr w:rsidR="00283AED" w:rsidRPr="00E45C6D" w:rsidTr="00283AED">
        <w:trPr>
          <w:jc w:val="center"/>
        </w:trPr>
        <w:tc>
          <w:tcPr>
            <w:tcW w:w="516" w:type="dxa"/>
            <w:vMerge/>
          </w:tcPr>
          <w:p w:rsidR="00283AED" w:rsidRPr="004D2BB6" w:rsidRDefault="00283AED" w:rsidP="00283AED"/>
        </w:tc>
        <w:tc>
          <w:tcPr>
            <w:tcW w:w="5021" w:type="dxa"/>
            <w:vMerge/>
            <w:vAlign w:val="center"/>
          </w:tcPr>
          <w:p w:rsidR="00283AED" w:rsidRPr="004D2BB6" w:rsidRDefault="00283AED" w:rsidP="00283AED"/>
        </w:tc>
        <w:tc>
          <w:tcPr>
            <w:tcW w:w="1038" w:type="dxa"/>
            <w:vMerge/>
            <w:vAlign w:val="center"/>
          </w:tcPr>
          <w:p w:rsidR="00283AED" w:rsidRPr="004D2BB6" w:rsidRDefault="00283AED" w:rsidP="00283AED"/>
        </w:tc>
        <w:tc>
          <w:tcPr>
            <w:tcW w:w="851" w:type="dxa"/>
          </w:tcPr>
          <w:p w:rsidR="00283AED" w:rsidRPr="004D2BB6" w:rsidRDefault="00283AED" w:rsidP="00283AED">
            <w:r w:rsidRPr="004D2BB6">
              <w:t xml:space="preserve">2018 </w:t>
            </w:r>
            <w:r w:rsidRPr="004D2BB6">
              <w:lastRenderedPageBreak/>
              <w:t>год</w:t>
            </w:r>
          </w:p>
        </w:tc>
        <w:tc>
          <w:tcPr>
            <w:tcW w:w="744" w:type="dxa"/>
          </w:tcPr>
          <w:p w:rsidR="00283AED" w:rsidRPr="004D2BB6" w:rsidRDefault="00283AED" w:rsidP="00283AED">
            <w:r w:rsidRPr="004D2BB6">
              <w:lastRenderedPageBreak/>
              <w:t xml:space="preserve">2019 </w:t>
            </w:r>
            <w:r w:rsidRPr="004D2BB6">
              <w:lastRenderedPageBreak/>
              <w:t>год</w:t>
            </w:r>
          </w:p>
        </w:tc>
        <w:tc>
          <w:tcPr>
            <w:tcW w:w="673" w:type="dxa"/>
          </w:tcPr>
          <w:p w:rsidR="00283AED" w:rsidRPr="004D2BB6" w:rsidRDefault="00283AED" w:rsidP="00283AED">
            <w:r w:rsidRPr="004D2BB6">
              <w:lastRenderedPageBreak/>
              <w:t>202</w:t>
            </w:r>
            <w:r w:rsidRPr="004D2BB6">
              <w:lastRenderedPageBreak/>
              <w:t>0 год</w:t>
            </w:r>
          </w:p>
        </w:tc>
        <w:tc>
          <w:tcPr>
            <w:tcW w:w="709" w:type="dxa"/>
          </w:tcPr>
          <w:p w:rsidR="00283AED" w:rsidRPr="004D2BB6" w:rsidRDefault="00283AED" w:rsidP="00283AED">
            <w:r w:rsidRPr="004D2BB6">
              <w:lastRenderedPageBreak/>
              <w:t xml:space="preserve">2021 </w:t>
            </w:r>
            <w:r w:rsidRPr="004D2BB6">
              <w:lastRenderedPageBreak/>
              <w:t>год</w:t>
            </w:r>
          </w:p>
        </w:tc>
        <w:tc>
          <w:tcPr>
            <w:tcW w:w="762" w:type="dxa"/>
          </w:tcPr>
          <w:p w:rsidR="00283AED" w:rsidRPr="004D2BB6" w:rsidRDefault="00283AED" w:rsidP="00283AED">
            <w:r w:rsidRPr="004D2BB6">
              <w:lastRenderedPageBreak/>
              <w:t xml:space="preserve">2022 </w:t>
            </w:r>
            <w:r w:rsidRPr="004D2BB6">
              <w:lastRenderedPageBreak/>
              <w:t>год</w:t>
            </w:r>
          </w:p>
        </w:tc>
      </w:tr>
      <w:tr w:rsidR="00283AED" w:rsidRPr="00E45C6D" w:rsidTr="00283AED">
        <w:trPr>
          <w:jc w:val="center"/>
        </w:trPr>
        <w:tc>
          <w:tcPr>
            <w:tcW w:w="516" w:type="dxa"/>
          </w:tcPr>
          <w:p w:rsidR="00283AED" w:rsidRPr="00E45C6D" w:rsidRDefault="00366664" w:rsidP="00283AED">
            <w:r>
              <w:lastRenderedPageBreak/>
              <w:t>1.</w:t>
            </w:r>
          </w:p>
        </w:tc>
        <w:tc>
          <w:tcPr>
            <w:tcW w:w="5021" w:type="dxa"/>
          </w:tcPr>
          <w:p w:rsidR="00283AED" w:rsidRPr="00050DAD" w:rsidRDefault="00283AED" w:rsidP="00283AED">
            <w:r w:rsidRPr="00050DAD">
              <w:t>Количество благоустроенных муниципальных территорий общего пользования</w:t>
            </w:r>
          </w:p>
        </w:tc>
        <w:tc>
          <w:tcPr>
            <w:tcW w:w="1038" w:type="dxa"/>
          </w:tcPr>
          <w:p w:rsidR="00283AED" w:rsidRPr="00050DAD" w:rsidRDefault="00283AED" w:rsidP="00283AED">
            <w:r w:rsidRPr="00050DAD">
              <w:t xml:space="preserve">ед. </w:t>
            </w:r>
          </w:p>
        </w:tc>
        <w:tc>
          <w:tcPr>
            <w:tcW w:w="851" w:type="dxa"/>
          </w:tcPr>
          <w:p w:rsidR="00283AED" w:rsidRPr="00050DAD" w:rsidRDefault="00366664" w:rsidP="00283AED">
            <w:pPr>
              <w:jc w:val="center"/>
            </w:pPr>
            <w:r>
              <w:t>1</w:t>
            </w:r>
          </w:p>
        </w:tc>
        <w:tc>
          <w:tcPr>
            <w:tcW w:w="744" w:type="dxa"/>
          </w:tcPr>
          <w:p w:rsidR="00283AED" w:rsidRPr="00050DAD" w:rsidRDefault="00366664" w:rsidP="00283AED">
            <w:pPr>
              <w:jc w:val="center"/>
            </w:pPr>
            <w:r>
              <w:t>1</w:t>
            </w:r>
          </w:p>
        </w:tc>
        <w:tc>
          <w:tcPr>
            <w:tcW w:w="673" w:type="dxa"/>
          </w:tcPr>
          <w:p w:rsidR="00283AED" w:rsidRPr="00050DAD" w:rsidRDefault="00366664" w:rsidP="00283AED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283AED" w:rsidRPr="00050DAD" w:rsidRDefault="00366664" w:rsidP="00283AED">
            <w:pPr>
              <w:jc w:val="center"/>
            </w:pPr>
            <w:r>
              <w:t>0</w:t>
            </w:r>
          </w:p>
        </w:tc>
        <w:tc>
          <w:tcPr>
            <w:tcW w:w="762" w:type="dxa"/>
          </w:tcPr>
          <w:p w:rsidR="00283AED" w:rsidRPr="00050DAD" w:rsidRDefault="00366664" w:rsidP="00283AED">
            <w:pPr>
              <w:jc w:val="center"/>
            </w:pPr>
            <w:r>
              <w:t>0</w:t>
            </w:r>
          </w:p>
        </w:tc>
      </w:tr>
      <w:tr w:rsidR="00283AED" w:rsidRPr="001100C6" w:rsidTr="00283AED">
        <w:trPr>
          <w:jc w:val="center"/>
        </w:trPr>
        <w:tc>
          <w:tcPr>
            <w:tcW w:w="516" w:type="dxa"/>
          </w:tcPr>
          <w:p w:rsidR="00283AED" w:rsidRPr="00E45C6D" w:rsidRDefault="00366664" w:rsidP="00283AED">
            <w:r>
              <w:t>2.</w:t>
            </w:r>
          </w:p>
        </w:tc>
        <w:tc>
          <w:tcPr>
            <w:tcW w:w="5021" w:type="dxa"/>
          </w:tcPr>
          <w:p w:rsidR="00283AED" w:rsidRPr="00050DAD" w:rsidRDefault="00283AED" w:rsidP="00283AED">
            <w:r w:rsidRPr="00050DAD">
              <w:t>Площадь благоустроенных муниципальных территорий общего пользования</w:t>
            </w:r>
          </w:p>
        </w:tc>
        <w:tc>
          <w:tcPr>
            <w:tcW w:w="1038" w:type="dxa"/>
          </w:tcPr>
          <w:p w:rsidR="00283AED" w:rsidRPr="00050DAD" w:rsidRDefault="00283AED" w:rsidP="00283AED">
            <w:r w:rsidRPr="00050DAD">
              <w:t>кв.м.</w:t>
            </w:r>
          </w:p>
        </w:tc>
        <w:tc>
          <w:tcPr>
            <w:tcW w:w="851" w:type="dxa"/>
          </w:tcPr>
          <w:p w:rsidR="00283AED" w:rsidRPr="00050DAD" w:rsidRDefault="00366664" w:rsidP="00283AED">
            <w:pPr>
              <w:jc w:val="center"/>
            </w:pPr>
            <w:r>
              <w:t>4300</w:t>
            </w:r>
          </w:p>
        </w:tc>
        <w:tc>
          <w:tcPr>
            <w:tcW w:w="744" w:type="dxa"/>
          </w:tcPr>
          <w:p w:rsidR="00283AED" w:rsidRPr="00050DAD" w:rsidRDefault="00366664" w:rsidP="00283AED">
            <w:pPr>
              <w:jc w:val="center"/>
            </w:pPr>
            <w:r>
              <w:t>1020</w:t>
            </w:r>
          </w:p>
        </w:tc>
        <w:tc>
          <w:tcPr>
            <w:tcW w:w="673" w:type="dxa"/>
          </w:tcPr>
          <w:p w:rsidR="00283AED" w:rsidRPr="00050DAD" w:rsidRDefault="00366664" w:rsidP="00283AED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283AED" w:rsidRPr="00050DAD" w:rsidRDefault="00366664" w:rsidP="00283AED">
            <w:pPr>
              <w:jc w:val="center"/>
            </w:pPr>
            <w:r>
              <w:t>0</w:t>
            </w:r>
          </w:p>
        </w:tc>
        <w:tc>
          <w:tcPr>
            <w:tcW w:w="762" w:type="dxa"/>
          </w:tcPr>
          <w:p w:rsidR="00283AED" w:rsidRPr="00050DAD" w:rsidRDefault="00366664" w:rsidP="00283AED">
            <w:pPr>
              <w:jc w:val="center"/>
            </w:pPr>
            <w:r>
              <w:t>0</w:t>
            </w:r>
          </w:p>
        </w:tc>
      </w:tr>
      <w:tr w:rsidR="00283AED" w:rsidRPr="00E45C6D" w:rsidTr="00283AED">
        <w:trPr>
          <w:jc w:val="center"/>
        </w:trPr>
        <w:tc>
          <w:tcPr>
            <w:tcW w:w="516" w:type="dxa"/>
          </w:tcPr>
          <w:p w:rsidR="00283AED" w:rsidRPr="00E45C6D" w:rsidRDefault="00366664" w:rsidP="00283AED">
            <w:r>
              <w:t>3.</w:t>
            </w:r>
          </w:p>
        </w:tc>
        <w:tc>
          <w:tcPr>
            <w:tcW w:w="5021" w:type="dxa"/>
          </w:tcPr>
          <w:p w:rsidR="00283AED" w:rsidRPr="00E45C6D" w:rsidRDefault="00283AED" w:rsidP="00283AED">
            <w:r w:rsidRPr="00E45C6D">
              <w:t>Доля площади благоустроенных муниципал</w:t>
            </w:r>
            <w:r w:rsidRPr="00E45C6D">
              <w:t>ь</w:t>
            </w:r>
            <w:r w:rsidRPr="00E45C6D">
              <w:t>ных территорий общего пользования</w:t>
            </w:r>
            <w:r>
              <w:t xml:space="preserve"> от общ</w:t>
            </w:r>
            <w:r>
              <w:t>е</w:t>
            </w:r>
            <w:r>
              <w:t>го количества таких территорий</w:t>
            </w:r>
          </w:p>
        </w:tc>
        <w:tc>
          <w:tcPr>
            <w:tcW w:w="1038" w:type="dxa"/>
          </w:tcPr>
          <w:p w:rsidR="00283AED" w:rsidRPr="00E45C6D" w:rsidRDefault="00283AED" w:rsidP="00283AED">
            <w:r>
              <w:t>п</w:t>
            </w:r>
            <w:r w:rsidRPr="00E45C6D">
              <w:t>р</w:t>
            </w:r>
            <w:r w:rsidRPr="00E45C6D">
              <w:t>о</w:t>
            </w:r>
            <w:r w:rsidRPr="00E45C6D">
              <w:t xml:space="preserve">центы </w:t>
            </w:r>
          </w:p>
        </w:tc>
        <w:tc>
          <w:tcPr>
            <w:tcW w:w="851" w:type="dxa"/>
          </w:tcPr>
          <w:p w:rsidR="00283AED" w:rsidRPr="00D92AC4" w:rsidRDefault="00366664" w:rsidP="00283AED">
            <w:pPr>
              <w:jc w:val="center"/>
            </w:pPr>
            <w:r>
              <w:t>50</w:t>
            </w:r>
          </w:p>
        </w:tc>
        <w:tc>
          <w:tcPr>
            <w:tcW w:w="744" w:type="dxa"/>
          </w:tcPr>
          <w:p w:rsidR="00283AED" w:rsidRPr="00D92AC4" w:rsidRDefault="00366664" w:rsidP="00283AED">
            <w:pPr>
              <w:jc w:val="center"/>
            </w:pPr>
            <w:r>
              <w:t>50</w:t>
            </w:r>
          </w:p>
        </w:tc>
        <w:tc>
          <w:tcPr>
            <w:tcW w:w="673" w:type="dxa"/>
          </w:tcPr>
          <w:p w:rsidR="00283AED" w:rsidRPr="00D92AC4" w:rsidRDefault="00366664" w:rsidP="00283AED">
            <w:pPr>
              <w:jc w:val="center"/>
            </w:pPr>
            <w:r>
              <w:t>100</w:t>
            </w:r>
          </w:p>
        </w:tc>
        <w:tc>
          <w:tcPr>
            <w:tcW w:w="709" w:type="dxa"/>
          </w:tcPr>
          <w:p w:rsidR="00283AED" w:rsidRPr="00D92AC4" w:rsidRDefault="00366664" w:rsidP="00283AED">
            <w:pPr>
              <w:jc w:val="center"/>
            </w:pPr>
            <w:r>
              <w:t>100</w:t>
            </w:r>
          </w:p>
        </w:tc>
        <w:tc>
          <w:tcPr>
            <w:tcW w:w="762" w:type="dxa"/>
          </w:tcPr>
          <w:p w:rsidR="00283AED" w:rsidRPr="00E45C6D" w:rsidRDefault="00366664" w:rsidP="00283AED">
            <w:pPr>
              <w:jc w:val="center"/>
            </w:pPr>
            <w:r>
              <w:t>100</w:t>
            </w:r>
          </w:p>
        </w:tc>
      </w:tr>
      <w:tr w:rsidR="00283AED" w:rsidRPr="00E45C6D" w:rsidTr="00283AED">
        <w:trPr>
          <w:jc w:val="center"/>
        </w:trPr>
        <w:tc>
          <w:tcPr>
            <w:tcW w:w="516" w:type="dxa"/>
          </w:tcPr>
          <w:p w:rsidR="00283AED" w:rsidRPr="00E45C6D" w:rsidRDefault="00366664" w:rsidP="00283AED">
            <w:r>
              <w:t>4.</w:t>
            </w:r>
          </w:p>
        </w:tc>
        <w:tc>
          <w:tcPr>
            <w:tcW w:w="5021" w:type="dxa"/>
          </w:tcPr>
          <w:p w:rsidR="00283AED" w:rsidRPr="00E45C6D" w:rsidRDefault="00283AED" w:rsidP="00283AED">
            <w:r w:rsidRPr="00E45C6D">
              <w:t>Доля финансового участия в выполнении м</w:t>
            </w:r>
            <w:r w:rsidRPr="00E45C6D">
              <w:t>и</w:t>
            </w:r>
            <w:r w:rsidRPr="00E45C6D">
              <w:t>нимального перечня работ по благоустройс</w:t>
            </w:r>
            <w:r w:rsidRPr="00E45C6D">
              <w:t>т</w:t>
            </w:r>
            <w:r w:rsidRPr="00E45C6D">
              <w:t xml:space="preserve">ву </w:t>
            </w:r>
            <w:r>
              <w:t>общественных</w:t>
            </w:r>
            <w:r w:rsidRPr="00E45C6D">
              <w:t xml:space="preserve"> территорий заинтересова</w:t>
            </w:r>
            <w:r w:rsidRPr="00E45C6D">
              <w:t>н</w:t>
            </w:r>
            <w:r w:rsidRPr="00E45C6D">
              <w:t xml:space="preserve">ных лиц </w:t>
            </w:r>
          </w:p>
        </w:tc>
        <w:tc>
          <w:tcPr>
            <w:tcW w:w="1038" w:type="dxa"/>
          </w:tcPr>
          <w:p w:rsidR="00283AED" w:rsidRPr="00E45C6D" w:rsidRDefault="00283AED" w:rsidP="00283AED">
            <w:r w:rsidRPr="00E45C6D">
              <w:t>Пр</w:t>
            </w:r>
            <w:r w:rsidRPr="00E45C6D">
              <w:t>о</w:t>
            </w:r>
            <w:r w:rsidRPr="00E45C6D">
              <w:t xml:space="preserve">центы </w:t>
            </w:r>
          </w:p>
        </w:tc>
        <w:tc>
          <w:tcPr>
            <w:tcW w:w="851" w:type="dxa"/>
          </w:tcPr>
          <w:p w:rsidR="00283AED" w:rsidRPr="001100C6" w:rsidRDefault="00283AED" w:rsidP="00283AED">
            <w:pPr>
              <w:jc w:val="center"/>
            </w:pPr>
            <w:r>
              <w:t>0</w:t>
            </w:r>
          </w:p>
        </w:tc>
        <w:tc>
          <w:tcPr>
            <w:tcW w:w="744" w:type="dxa"/>
          </w:tcPr>
          <w:p w:rsidR="00283AED" w:rsidRPr="001100C6" w:rsidRDefault="00283AED" w:rsidP="00283AED">
            <w:pPr>
              <w:jc w:val="center"/>
            </w:pPr>
            <w:r>
              <w:t>0</w:t>
            </w:r>
          </w:p>
        </w:tc>
        <w:tc>
          <w:tcPr>
            <w:tcW w:w="673" w:type="dxa"/>
          </w:tcPr>
          <w:p w:rsidR="00283AED" w:rsidRPr="001100C6" w:rsidRDefault="00283AED" w:rsidP="00283AED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283AED" w:rsidRPr="001100C6" w:rsidRDefault="00283AED" w:rsidP="00283AED">
            <w:pPr>
              <w:jc w:val="center"/>
            </w:pPr>
            <w:r>
              <w:t>0</w:t>
            </w:r>
          </w:p>
        </w:tc>
        <w:tc>
          <w:tcPr>
            <w:tcW w:w="762" w:type="dxa"/>
          </w:tcPr>
          <w:p w:rsidR="00283AED" w:rsidRPr="001100C6" w:rsidRDefault="00283AED" w:rsidP="00283AED">
            <w:pPr>
              <w:jc w:val="center"/>
            </w:pPr>
            <w:r>
              <w:t>0</w:t>
            </w:r>
          </w:p>
        </w:tc>
      </w:tr>
      <w:tr w:rsidR="00283AED" w:rsidRPr="00E45C6D" w:rsidTr="00283AED">
        <w:trPr>
          <w:jc w:val="center"/>
        </w:trPr>
        <w:tc>
          <w:tcPr>
            <w:tcW w:w="516" w:type="dxa"/>
          </w:tcPr>
          <w:p w:rsidR="00283AED" w:rsidRPr="00E45C6D" w:rsidRDefault="00366664" w:rsidP="00283AED">
            <w:r>
              <w:t>5.</w:t>
            </w:r>
          </w:p>
        </w:tc>
        <w:tc>
          <w:tcPr>
            <w:tcW w:w="5021" w:type="dxa"/>
          </w:tcPr>
          <w:p w:rsidR="00283AED" w:rsidRPr="00E45C6D" w:rsidRDefault="00283AED" w:rsidP="00283AED">
            <w:r w:rsidRPr="00E45C6D">
              <w:t>Доля финансового участия в выполнении д</w:t>
            </w:r>
            <w:r w:rsidRPr="00E45C6D">
              <w:t>о</w:t>
            </w:r>
            <w:r w:rsidRPr="00E45C6D">
              <w:t>полнительного перечня работ по благоустро</w:t>
            </w:r>
            <w:r w:rsidRPr="00E45C6D">
              <w:t>й</w:t>
            </w:r>
            <w:r w:rsidRPr="00E45C6D">
              <w:t xml:space="preserve">ству </w:t>
            </w:r>
            <w:r>
              <w:t>общественных</w:t>
            </w:r>
            <w:r w:rsidRPr="00E45C6D">
              <w:t xml:space="preserve"> территорий заинтерес</w:t>
            </w:r>
            <w:r w:rsidRPr="00E45C6D">
              <w:t>о</w:t>
            </w:r>
            <w:r w:rsidRPr="00E45C6D">
              <w:t>ванных лиц</w:t>
            </w:r>
          </w:p>
        </w:tc>
        <w:tc>
          <w:tcPr>
            <w:tcW w:w="1038" w:type="dxa"/>
          </w:tcPr>
          <w:p w:rsidR="00283AED" w:rsidRPr="00E45C6D" w:rsidRDefault="00283AED" w:rsidP="00283AED">
            <w:r>
              <w:t>п</w:t>
            </w:r>
            <w:r w:rsidRPr="00E45C6D">
              <w:t>р</w:t>
            </w:r>
            <w:r w:rsidRPr="00E45C6D">
              <w:t>о</w:t>
            </w:r>
            <w:r w:rsidRPr="00E45C6D">
              <w:t>центы</w:t>
            </w:r>
          </w:p>
        </w:tc>
        <w:tc>
          <w:tcPr>
            <w:tcW w:w="851" w:type="dxa"/>
          </w:tcPr>
          <w:p w:rsidR="00283AED" w:rsidRPr="001100C6" w:rsidRDefault="00283AED" w:rsidP="00283AED">
            <w:pPr>
              <w:jc w:val="center"/>
            </w:pPr>
            <w:r w:rsidRPr="001100C6">
              <w:t>5</w:t>
            </w:r>
          </w:p>
        </w:tc>
        <w:tc>
          <w:tcPr>
            <w:tcW w:w="744" w:type="dxa"/>
          </w:tcPr>
          <w:p w:rsidR="00283AED" w:rsidRPr="001100C6" w:rsidRDefault="00283AED" w:rsidP="00283AED">
            <w:pPr>
              <w:jc w:val="center"/>
            </w:pPr>
            <w:r w:rsidRPr="001100C6">
              <w:t>5</w:t>
            </w:r>
          </w:p>
        </w:tc>
        <w:tc>
          <w:tcPr>
            <w:tcW w:w="673" w:type="dxa"/>
          </w:tcPr>
          <w:p w:rsidR="00283AED" w:rsidRPr="001100C6" w:rsidRDefault="00283AED" w:rsidP="00283AED">
            <w:pPr>
              <w:jc w:val="center"/>
            </w:pPr>
            <w:r w:rsidRPr="001100C6">
              <w:t>5</w:t>
            </w:r>
          </w:p>
        </w:tc>
        <w:tc>
          <w:tcPr>
            <w:tcW w:w="709" w:type="dxa"/>
          </w:tcPr>
          <w:p w:rsidR="00283AED" w:rsidRPr="001100C6" w:rsidRDefault="00283AED" w:rsidP="00283AED">
            <w:pPr>
              <w:jc w:val="center"/>
            </w:pPr>
            <w:r w:rsidRPr="001100C6">
              <w:t>5</w:t>
            </w:r>
          </w:p>
        </w:tc>
        <w:tc>
          <w:tcPr>
            <w:tcW w:w="762" w:type="dxa"/>
          </w:tcPr>
          <w:p w:rsidR="00283AED" w:rsidRPr="001100C6" w:rsidRDefault="00283AED" w:rsidP="00283AED">
            <w:pPr>
              <w:jc w:val="center"/>
            </w:pPr>
            <w:r w:rsidRPr="001100C6">
              <w:t>5</w:t>
            </w:r>
          </w:p>
        </w:tc>
      </w:tr>
    </w:tbl>
    <w:p w:rsidR="00283AED" w:rsidRPr="00E45C6D" w:rsidRDefault="00283AED" w:rsidP="00283AED"/>
    <w:p w:rsidR="00283AED" w:rsidRPr="00E45C6D" w:rsidRDefault="00283AED" w:rsidP="00283AED"/>
    <w:p w:rsidR="00283AED" w:rsidRDefault="00283AED" w:rsidP="00283AED">
      <w:pPr>
        <w:sectPr w:rsidR="00283AED" w:rsidSect="00283AED">
          <w:headerReference w:type="default" r:id="rId8"/>
          <w:footnotePr>
            <w:pos w:val="beneathText"/>
          </w:footnotePr>
          <w:type w:val="continuous"/>
          <w:pgSz w:w="11906" w:h="16838"/>
          <w:pgMar w:top="993" w:right="850" w:bottom="1134" w:left="1134" w:header="708" w:footer="708" w:gutter="0"/>
          <w:cols w:space="708"/>
          <w:titlePg/>
          <w:docGrid w:linePitch="360"/>
        </w:sectPr>
      </w:pPr>
    </w:p>
    <w:p w:rsidR="00283AED" w:rsidRDefault="00283AED" w:rsidP="00283AED">
      <w:pPr>
        <w:pStyle w:val="ConsPlusNonformat"/>
        <w:suppressAutoHyphens/>
        <w:ind w:left="1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283AED" w:rsidRDefault="00283AED" w:rsidP="00283AED">
      <w:pPr>
        <w:pStyle w:val="ConsPlusNormal"/>
        <w:widowControl/>
        <w:suppressAutoHyphens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283AED" w:rsidRDefault="00283AED" w:rsidP="00283AED">
      <w:pPr>
        <w:pStyle w:val="ConsPlusNormal"/>
        <w:widowControl/>
        <w:suppressAutoHyphens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283AED" w:rsidRPr="0050620D" w:rsidRDefault="00283AED" w:rsidP="00283AED">
      <w:pPr>
        <w:pStyle w:val="ConsPlusNormal"/>
        <w:widowControl/>
        <w:suppressAutoHyphens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0620D">
        <w:rPr>
          <w:rFonts w:ascii="Times New Roman" w:hAnsi="Times New Roman" w:cs="Times New Roman"/>
          <w:b/>
          <w:sz w:val="24"/>
          <w:szCs w:val="24"/>
        </w:rPr>
        <w:t>ПЛАН ОСНОВНЫХ МЕРОПРИЯТИЙ</w:t>
      </w:r>
    </w:p>
    <w:p w:rsidR="00283AED" w:rsidRPr="0050620D" w:rsidRDefault="00283AED" w:rsidP="00283AED">
      <w:pPr>
        <w:pStyle w:val="ConsPlusNormal"/>
        <w:widowControl/>
        <w:suppressAutoHyphens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0620D">
        <w:rPr>
          <w:rFonts w:ascii="Times New Roman" w:hAnsi="Times New Roman" w:cs="Times New Roman"/>
          <w:b/>
          <w:sz w:val="24"/>
          <w:szCs w:val="24"/>
        </w:rPr>
        <w:t xml:space="preserve">по реализации муниципальной программы «Формирование современной  городской среды на территории сельского поселения </w:t>
      </w:r>
      <w:r>
        <w:rPr>
          <w:rFonts w:ascii="Times New Roman" w:hAnsi="Times New Roman" w:cs="Times New Roman"/>
          <w:b/>
          <w:sz w:val="24"/>
          <w:szCs w:val="24"/>
        </w:rPr>
        <w:t>Вершино-Шахтаминское</w:t>
      </w:r>
    </w:p>
    <w:p w:rsidR="00283AED" w:rsidRPr="0050620D" w:rsidRDefault="00283AED" w:rsidP="00283AED">
      <w:pPr>
        <w:pStyle w:val="ConsPlusNormal"/>
        <w:widowControl/>
        <w:suppressAutoHyphens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0620D">
        <w:rPr>
          <w:rFonts w:ascii="Times New Roman" w:hAnsi="Times New Roman" w:cs="Times New Roman"/>
          <w:b/>
          <w:sz w:val="24"/>
          <w:szCs w:val="24"/>
        </w:rPr>
        <w:t>на  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50620D">
        <w:rPr>
          <w:rFonts w:ascii="Times New Roman" w:hAnsi="Times New Roman" w:cs="Times New Roman"/>
          <w:b/>
          <w:sz w:val="24"/>
          <w:szCs w:val="24"/>
        </w:rPr>
        <w:t xml:space="preserve"> – 2022 г.г.»</w:t>
      </w:r>
    </w:p>
    <w:p w:rsidR="00283AED" w:rsidRDefault="00283AED" w:rsidP="00283AED">
      <w:pPr>
        <w:pStyle w:val="ConsPlusNormal"/>
        <w:widowControl/>
        <w:suppressAutoHyphens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283AED" w:rsidRPr="0050620D" w:rsidRDefault="00283AED" w:rsidP="00283AED">
      <w:pPr>
        <w:pStyle w:val="ConsPlusNormal"/>
        <w:widowControl/>
        <w:suppressAutoHyphens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031" w:type="dxa"/>
        <w:tblLayout w:type="fixed"/>
        <w:tblLook w:val="04A0"/>
      </w:tblPr>
      <w:tblGrid>
        <w:gridCol w:w="675"/>
        <w:gridCol w:w="2268"/>
        <w:gridCol w:w="1276"/>
        <w:gridCol w:w="1134"/>
        <w:gridCol w:w="992"/>
        <w:gridCol w:w="993"/>
        <w:gridCol w:w="850"/>
        <w:gridCol w:w="851"/>
        <w:gridCol w:w="992"/>
      </w:tblGrid>
      <w:tr w:rsidR="00283AED" w:rsidTr="00283AED">
        <w:tc>
          <w:tcPr>
            <w:tcW w:w="675" w:type="dxa"/>
            <w:vMerge w:val="restart"/>
          </w:tcPr>
          <w:p w:rsidR="00283AED" w:rsidRPr="004E2FFF" w:rsidRDefault="00283AED" w:rsidP="00283AED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4E2FFF">
              <w:rPr>
                <w:rFonts w:ascii="Times New Roman" w:hAnsi="Times New Roman" w:cs="Times New Roman"/>
                <w:sz w:val="22"/>
                <w:szCs w:val="22"/>
              </w:rPr>
              <w:t>№№ п/п</w:t>
            </w:r>
          </w:p>
        </w:tc>
        <w:tc>
          <w:tcPr>
            <w:tcW w:w="2268" w:type="dxa"/>
            <w:vMerge w:val="restart"/>
          </w:tcPr>
          <w:p w:rsidR="00283AED" w:rsidRPr="004E2FFF" w:rsidRDefault="00283AED" w:rsidP="00283AED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276" w:type="dxa"/>
            <w:vMerge w:val="restart"/>
          </w:tcPr>
          <w:p w:rsidR="00283AED" w:rsidRPr="004E2FFF" w:rsidRDefault="00283AED" w:rsidP="00283AED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4E2FFF">
              <w:rPr>
                <w:rFonts w:ascii="Times New Roman" w:hAnsi="Times New Roman" w:cs="Times New Roman"/>
                <w:sz w:val="22"/>
                <w:szCs w:val="22"/>
              </w:rPr>
              <w:t>Источники финанси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4E2FFF">
              <w:rPr>
                <w:rFonts w:ascii="Times New Roman" w:hAnsi="Times New Roman" w:cs="Times New Roman"/>
                <w:sz w:val="22"/>
                <w:szCs w:val="22"/>
              </w:rPr>
              <w:t>рования</w:t>
            </w:r>
          </w:p>
        </w:tc>
        <w:tc>
          <w:tcPr>
            <w:tcW w:w="1134" w:type="dxa"/>
            <w:vMerge w:val="restart"/>
          </w:tcPr>
          <w:p w:rsidR="00283AED" w:rsidRPr="004E2FFF" w:rsidRDefault="00283AED" w:rsidP="00283AED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4E2FFF">
              <w:rPr>
                <w:rFonts w:ascii="Times New Roman" w:hAnsi="Times New Roman" w:cs="Times New Roman"/>
                <w:sz w:val="22"/>
                <w:szCs w:val="22"/>
              </w:rPr>
              <w:t xml:space="preserve">Сумма расходов всего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(тыс. руб)</w:t>
            </w:r>
          </w:p>
        </w:tc>
        <w:tc>
          <w:tcPr>
            <w:tcW w:w="4678" w:type="dxa"/>
            <w:gridSpan w:val="5"/>
          </w:tcPr>
          <w:p w:rsidR="00283AED" w:rsidRPr="004E2FFF" w:rsidRDefault="00283AED" w:rsidP="00283AED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том числе по годам реализации муниципальной программы</w:t>
            </w:r>
          </w:p>
        </w:tc>
      </w:tr>
      <w:tr w:rsidR="00283AED" w:rsidTr="00AD6004">
        <w:tc>
          <w:tcPr>
            <w:tcW w:w="675" w:type="dxa"/>
            <w:vMerge/>
          </w:tcPr>
          <w:p w:rsidR="00283AED" w:rsidRPr="004E2FFF" w:rsidRDefault="00283AED" w:rsidP="00283AED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283AED" w:rsidRPr="004E2FFF" w:rsidRDefault="00283AED" w:rsidP="00283AED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283AED" w:rsidRPr="004E2FFF" w:rsidRDefault="00283AED" w:rsidP="00283AED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283AED" w:rsidRPr="004E2FFF" w:rsidRDefault="00283AED" w:rsidP="00283AED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283AED" w:rsidRPr="000B5DC3" w:rsidRDefault="00283AED" w:rsidP="00283AED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B5DC3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3" w:type="dxa"/>
          </w:tcPr>
          <w:p w:rsidR="00283AED" w:rsidRPr="000B5DC3" w:rsidRDefault="00283AED" w:rsidP="00283AED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B5DC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50" w:type="dxa"/>
          </w:tcPr>
          <w:p w:rsidR="00283AED" w:rsidRPr="000B5DC3" w:rsidRDefault="00283AED" w:rsidP="00283AED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B5DC3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51" w:type="dxa"/>
          </w:tcPr>
          <w:p w:rsidR="00283AED" w:rsidRPr="000B5DC3" w:rsidRDefault="00283AED" w:rsidP="00283AED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B5DC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92" w:type="dxa"/>
          </w:tcPr>
          <w:p w:rsidR="00283AED" w:rsidRPr="000B5DC3" w:rsidRDefault="00283AED" w:rsidP="00283AED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B5DC3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283AED" w:rsidTr="00AD6004">
        <w:tc>
          <w:tcPr>
            <w:tcW w:w="675" w:type="dxa"/>
          </w:tcPr>
          <w:p w:rsidR="00283AED" w:rsidRPr="004E2FFF" w:rsidRDefault="00283AED" w:rsidP="00283AED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E2F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83AED" w:rsidRPr="004E2FFF" w:rsidRDefault="00283AED" w:rsidP="00283AED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проектно-сметной документации, экспертиза проекта</w:t>
            </w:r>
          </w:p>
        </w:tc>
        <w:tc>
          <w:tcPr>
            <w:tcW w:w="1276" w:type="dxa"/>
          </w:tcPr>
          <w:p w:rsidR="00283AED" w:rsidRPr="004E2FFF" w:rsidRDefault="00283AED" w:rsidP="00283AED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283AED" w:rsidRPr="00C844BF" w:rsidRDefault="00AD6004" w:rsidP="00283AED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992" w:type="dxa"/>
          </w:tcPr>
          <w:p w:rsidR="00283AED" w:rsidRPr="00C844BF" w:rsidRDefault="00AD6004" w:rsidP="00AD6004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993" w:type="dxa"/>
          </w:tcPr>
          <w:p w:rsidR="00283AED" w:rsidRPr="00C844BF" w:rsidRDefault="00AD6004" w:rsidP="00AD6004">
            <w:pPr>
              <w:jc w:val="center"/>
            </w:pPr>
            <w:r>
              <w:t>6,0</w:t>
            </w:r>
          </w:p>
        </w:tc>
        <w:tc>
          <w:tcPr>
            <w:tcW w:w="850" w:type="dxa"/>
          </w:tcPr>
          <w:p w:rsidR="00283AED" w:rsidRPr="00C844BF" w:rsidRDefault="00AD6004" w:rsidP="00283AED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283AED" w:rsidRPr="00C844BF" w:rsidRDefault="00AD6004" w:rsidP="00283AED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283AED" w:rsidRPr="00C844BF" w:rsidRDefault="00AD6004" w:rsidP="00283AED">
            <w:pPr>
              <w:jc w:val="center"/>
            </w:pPr>
            <w:r>
              <w:t>0</w:t>
            </w:r>
          </w:p>
        </w:tc>
      </w:tr>
      <w:tr w:rsidR="00283AED" w:rsidTr="00AD6004">
        <w:tc>
          <w:tcPr>
            <w:tcW w:w="675" w:type="dxa"/>
            <w:vMerge w:val="restart"/>
          </w:tcPr>
          <w:p w:rsidR="00283AED" w:rsidRPr="004E2FFF" w:rsidRDefault="00283AED" w:rsidP="00283AED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Merge w:val="restart"/>
          </w:tcPr>
          <w:p w:rsidR="00283AED" w:rsidRPr="004E2FFF" w:rsidRDefault="00283AED" w:rsidP="00283AED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комплекса работ по благоустройству территорий многоквартирных домов </w:t>
            </w:r>
          </w:p>
        </w:tc>
        <w:tc>
          <w:tcPr>
            <w:tcW w:w="1276" w:type="dxa"/>
          </w:tcPr>
          <w:p w:rsidR="00283AED" w:rsidRPr="004E2FFF" w:rsidRDefault="00283AED" w:rsidP="00283AED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283AED" w:rsidRPr="00C844BF" w:rsidRDefault="00AD6004" w:rsidP="00283AED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439,5</w:t>
            </w:r>
          </w:p>
        </w:tc>
        <w:tc>
          <w:tcPr>
            <w:tcW w:w="992" w:type="dxa"/>
          </w:tcPr>
          <w:p w:rsidR="00283AED" w:rsidRPr="00C844BF" w:rsidRDefault="00AD6004" w:rsidP="00283AED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137,4</w:t>
            </w:r>
          </w:p>
        </w:tc>
        <w:tc>
          <w:tcPr>
            <w:tcW w:w="993" w:type="dxa"/>
          </w:tcPr>
          <w:p w:rsidR="00283AED" w:rsidRPr="00C844BF" w:rsidRDefault="00AD6004" w:rsidP="00283AED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302,1</w:t>
            </w:r>
          </w:p>
        </w:tc>
        <w:tc>
          <w:tcPr>
            <w:tcW w:w="850" w:type="dxa"/>
          </w:tcPr>
          <w:p w:rsidR="00283AED" w:rsidRPr="00C844BF" w:rsidRDefault="00AD6004" w:rsidP="00283AED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283AED" w:rsidRPr="00C844BF" w:rsidRDefault="00AD6004" w:rsidP="00283AED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83AED" w:rsidRPr="00C844BF" w:rsidRDefault="00AD6004" w:rsidP="00283AED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3AED" w:rsidTr="00AD6004">
        <w:tc>
          <w:tcPr>
            <w:tcW w:w="675" w:type="dxa"/>
            <w:vMerge/>
          </w:tcPr>
          <w:p w:rsidR="00283AED" w:rsidRPr="004E2FFF" w:rsidRDefault="00283AED" w:rsidP="00283AED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83AED" w:rsidRPr="004E2FFF" w:rsidRDefault="00283AED" w:rsidP="00283AED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83AED" w:rsidRPr="004E2FFF" w:rsidRDefault="00283AED" w:rsidP="00283AED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Федераль- ный бюджет</w:t>
            </w:r>
          </w:p>
        </w:tc>
        <w:tc>
          <w:tcPr>
            <w:tcW w:w="1134" w:type="dxa"/>
          </w:tcPr>
          <w:p w:rsidR="00283AED" w:rsidRPr="00C844BF" w:rsidRDefault="00AD6004" w:rsidP="00283AED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5999,1</w:t>
            </w:r>
          </w:p>
        </w:tc>
        <w:tc>
          <w:tcPr>
            <w:tcW w:w="992" w:type="dxa"/>
          </w:tcPr>
          <w:p w:rsidR="00283AED" w:rsidRPr="00C844BF" w:rsidRDefault="00AD6004" w:rsidP="00283AED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1906,0</w:t>
            </w:r>
          </w:p>
        </w:tc>
        <w:tc>
          <w:tcPr>
            <w:tcW w:w="993" w:type="dxa"/>
          </w:tcPr>
          <w:p w:rsidR="00283AED" w:rsidRPr="00C844BF" w:rsidRDefault="00AD6004" w:rsidP="00283AED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4093,1</w:t>
            </w:r>
          </w:p>
        </w:tc>
        <w:tc>
          <w:tcPr>
            <w:tcW w:w="850" w:type="dxa"/>
          </w:tcPr>
          <w:p w:rsidR="00283AED" w:rsidRPr="00C844BF" w:rsidRDefault="00AD6004" w:rsidP="00283AED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283AED" w:rsidRPr="00C844BF" w:rsidRDefault="00AD6004" w:rsidP="00283AED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83AED" w:rsidRPr="00C844BF" w:rsidRDefault="00AD6004" w:rsidP="00283AED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3AED" w:rsidTr="00AD6004">
        <w:tc>
          <w:tcPr>
            <w:tcW w:w="675" w:type="dxa"/>
            <w:vMerge/>
          </w:tcPr>
          <w:p w:rsidR="00283AED" w:rsidRPr="004E2FFF" w:rsidRDefault="00283AED" w:rsidP="00283AED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83AED" w:rsidRPr="004E2FFF" w:rsidRDefault="00283AED" w:rsidP="00283AED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83AED" w:rsidRPr="004E2FFF" w:rsidRDefault="00283AED" w:rsidP="00283AED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134" w:type="dxa"/>
          </w:tcPr>
          <w:p w:rsidR="00283AED" w:rsidRPr="00C844BF" w:rsidRDefault="00AD6004" w:rsidP="00283AED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171,7</w:t>
            </w:r>
          </w:p>
        </w:tc>
        <w:tc>
          <w:tcPr>
            <w:tcW w:w="992" w:type="dxa"/>
          </w:tcPr>
          <w:p w:rsidR="00283AED" w:rsidRPr="00C844BF" w:rsidRDefault="00AD6004" w:rsidP="00283AED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283AED" w:rsidRPr="00C844BF" w:rsidRDefault="00AD6004" w:rsidP="00283AED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171,7</w:t>
            </w:r>
          </w:p>
        </w:tc>
        <w:tc>
          <w:tcPr>
            <w:tcW w:w="850" w:type="dxa"/>
          </w:tcPr>
          <w:p w:rsidR="00283AED" w:rsidRPr="00C844BF" w:rsidRDefault="00AD6004" w:rsidP="00283AED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283AED" w:rsidRPr="00C844BF" w:rsidRDefault="00AD6004" w:rsidP="00283AED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83AED" w:rsidRPr="00C844BF" w:rsidRDefault="00AD6004" w:rsidP="00283AED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3AED" w:rsidTr="00AD6004">
        <w:tc>
          <w:tcPr>
            <w:tcW w:w="675" w:type="dxa"/>
          </w:tcPr>
          <w:p w:rsidR="00283AED" w:rsidRPr="004E2FFF" w:rsidRDefault="00283AED" w:rsidP="00283AED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83AED" w:rsidRPr="005957ED" w:rsidRDefault="00283AED" w:rsidP="00283AED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7ED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276" w:type="dxa"/>
          </w:tcPr>
          <w:p w:rsidR="00283AED" w:rsidRPr="005957ED" w:rsidRDefault="00283AED" w:rsidP="00283AED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83AED" w:rsidRPr="00C844BF" w:rsidRDefault="00AD6004" w:rsidP="00283AED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6622,3</w:t>
            </w:r>
          </w:p>
        </w:tc>
        <w:tc>
          <w:tcPr>
            <w:tcW w:w="992" w:type="dxa"/>
          </w:tcPr>
          <w:p w:rsidR="00283AED" w:rsidRPr="00C844BF" w:rsidRDefault="00AD6004" w:rsidP="00283AED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2049,3</w:t>
            </w:r>
          </w:p>
        </w:tc>
        <w:tc>
          <w:tcPr>
            <w:tcW w:w="993" w:type="dxa"/>
          </w:tcPr>
          <w:p w:rsidR="00283AED" w:rsidRPr="00C844BF" w:rsidRDefault="00AD6004" w:rsidP="00283AED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4572,9</w:t>
            </w:r>
          </w:p>
        </w:tc>
        <w:tc>
          <w:tcPr>
            <w:tcW w:w="850" w:type="dxa"/>
          </w:tcPr>
          <w:p w:rsidR="00283AED" w:rsidRPr="00C844BF" w:rsidRDefault="00AD6004" w:rsidP="00283AED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283AED" w:rsidRPr="00C844BF" w:rsidRDefault="00AD6004" w:rsidP="00283AED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83AED" w:rsidRPr="00C844BF" w:rsidRDefault="00AD6004" w:rsidP="00283AED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283AED" w:rsidTr="00AD6004">
        <w:tc>
          <w:tcPr>
            <w:tcW w:w="675" w:type="dxa"/>
          </w:tcPr>
          <w:p w:rsidR="00283AED" w:rsidRPr="004E2FFF" w:rsidRDefault="00366664" w:rsidP="00283AED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283AED" w:rsidRPr="005957ED" w:rsidRDefault="00283AED" w:rsidP="00283AED">
            <w:pPr>
              <w:pStyle w:val="ConsPlusNormal"/>
              <w:widowControl/>
              <w:suppressAutoHyphens/>
              <w:ind w:firstLine="0"/>
              <w:jc w:val="right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57ED">
              <w:rPr>
                <w:rFonts w:ascii="Times New Roman" w:hAnsi="Times New Roman" w:cs="Times New Roman"/>
                <w:i/>
                <w:sz w:val="24"/>
                <w:szCs w:val="24"/>
              </w:rPr>
              <w:t>в т. ч.</w:t>
            </w:r>
          </w:p>
        </w:tc>
        <w:tc>
          <w:tcPr>
            <w:tcW w:w="1276" w:type="dxa"/>
          </w:tcPr>
          <w:p w:rsidR="00283AED" w:rsidRPr="00663D07" w:rsidRDefault="00283AED" w:rsidP="00283AED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3D07">
              <w:rPr>
                <w:rFonts w:ascii="Times New Roman" w:hAnsi="Times New Roman" w:cs="Times New Roman"/>
                <w:i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283AED" w:rsidRPr="00733184" w:rsidRDefault="00AD6004" w:rsidP="00283AED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451,5</w:t>
            </w:r>
          </w:p>
        </w:tc>
        <w:tc>
          <w:tcPr>
            <w:tcW w:w="992" w:type="dxa"/>
          </w:tcPr>
          <w:p w:rsidR="00283AED" w:rsidRPr="00733184" w:rsidRDefault="00AD6004" w:rsidP="00283AED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143,4</w:t>
            </w:r>
          </w:p>
        </w:tc>
        <w:tc>
          <w:tcPr>
            <w:tcW w:w="993" w:type="dxa"/>
          </w:tcPr>
          <w:p w:rsidR="00283AED" w:rsidRPr="00733184" w:rsidRDefault="00AD6004" w:rsidP="00283AED">
            <w:pPr>
              <w:jc w:val="center"/>
            </w:pPr>
            <w:r>
              <w:t>308,1</w:t>
            </w:r>
          </w:p>
        </w:tc>
        <w:tc>
          <w:tcPr>
            <w:tcW w:w="850" w:type="dxa"/>
          </w:tcPr>
          <w:p w:rsidR="00283AED" w:rsidRPr="00733184" w:rsidRDefault="00AD6004" w:rsidP="00283AED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283AED" w:rsidRPr="00733184" w:rsidRDefault="00AD6004" w:rsidP="00283AED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283AED" w:rsidRPr="00733184" w:rsidRDefault="00AD6004" w:rsidP="00283AED">
            <w:pPr>
              <w:jc w:val="center"/>
            </w:pPr>
            <w:r>
              <w:t>0</w:t>
            </w:r>
          </w:p>
        </w:tc>
      </w:tr>
      <w:tr w:rsidR="00283AED" w:rsidTr="00AD6004">
        <w:tc>
          <w:tcPr>
            <w:tcW w:w="675" w:type="dxa"/>
          </w:tcPr>
          <w:p w:rsidR="00283AED" w:rsidRPr="004E2FFF" w:rsidRDefault="00366664" w:rsidP="00283AED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:rsidR="00283AED" w:rsidRPr="005957ED" w:rsidRDefault="00283AED" w:rsidP="00283AED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283AED" w:rsidRPr="00663D07" w:rsidRDefault="00283AED" w:rsidP="00283AED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3D07">
              <w:rPr>
                <w:rFonts w:ascii="Times New Roman" w:hAnsi="Times New Roman" w:cs="Times New Roman"/>
                <w:i/>
                <w:sz w:val="24"/>
                <w:szCs w:val="24"/>
              </w:rPr>
              <w:t>Федераль-ный бюджет</w:t>
            </w:r>
          </w:p>
        </w:tc>
        <w:tc>
          <w:tcPr>
            <w:tcW w:w="1134" w:type="dxa"/>
          </w:tcPr>
          <w:p w:rsidR="00283AED" w:rsidRPr="00C844BF" w:rsidRDefault="00AD6004" w:rsidP="00283AED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5999,1</w:t>
            </w:r>
          </w:p>
        </w:tc>
        <w:tc>
          <w:tcPr>
            <w:tcW w:w="992" w:type="dxa"/>
          </w:tcPr>
          <w:p w:rsidR="00283AED" w:rsidRPr="00C844BF" w:rsidRDefault="00AD6004" w:rsidP="00283AED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1906,0</w:t>
            </w:r>
          </w:p>
        </w:tc>
        <w:tc>
          <w:tcPr>
            <w:tcW w:w="993" w:type="dxa"/>
          </w:tcPr>
          <w:p w:rsidR="00283AED" w:rsidRPr="00C844BF" w:rsidRDefault="00AD6004" w:rsidP="00283AED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4093,1</w:t>
            </w:r>
          </w:p>
        </w:tc>
        <w:tc>
          <w:tcPr>
            <w:tcW w:w="850" w:type="dxa"/>
          </w:tcPr>
          <w:p w:rsidR="00283AED" w:rsidRPr="00C844BF" w:rsidRDefault="00AD6004" w:rsidP="00283AED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283AED" w:rsidRPr="00C844BF" w:rsidRDefault="00AD6004" w:rsidP="00283AED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83AED" w:rsidRPr="00C844BF" w:rsidRDefault="00AD6004" w:rsidP="00283AED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3AED" w:rsidTr="00AD6004">
        <w:tc>
          <w:tcPr>
            <w:tcW w:w="675" w:type="dxa"/>
          </w:tcPr>
          <w:p w:rsidR="00283AED" w:rsidRPr="004E2FFF" w:rsidRDefault="00366664" w:rsidP="00283AED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</w:tcPr>
          <w:p w:rsidR="00283AED" w:rsidRPr="005957ED" w:rsidRDefault="00283AED" w:rsidP="00283AED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283AED" w:rsidRPr="00733184" w:rsidRDefault="00283AED" w:rsidP="00283AED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3184">
              <w:rPr>
                <w:rFonts w:ascii="Times New Roman" w:hAnsi="Times New Roman" w:cs="Times New Roman"/>
                <w:i/>
                <w:sz w:val="24"/>
                <w:szCs w:val="24"/>
              </w:rPr>
              <w:t>Внебюдж</w:t>
            </w:r>
            <w:r w:rsidRPr="0073318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етные средства</w:t>
            </w:r>
          </w:p>
        </w:tc>
        <w:tc>
          <w:tcPr>
            <w:tcW w:w="1134" w:type="dxa"/>
          </w:tcPr>
          <w:p w:rsidR="00283AED" w:rsidRPr="00C844BF" w:rsidRDefault="00AD6004" w:rsidP="00283AED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171,7</w:t>
            </w:r>
          </w:p>
        </w:tc>
        <w:tc>
          <w:tcPr>
            <w:tcW w:w="992" w:type="dxa"/>
          </w:tcPr>
          <w:p w:rsidR="00283AED" w:rsidRPr="00C844BF" w:rsidRDefault="00AD6004" w:rsidP="00283AED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283AED" w:rsidRPr="00C844BF" w:rsidRDefault="00AD6004" w:rsidP="00283AED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171,7</w:t>
            </w:r>
          </w:p>
        </w:tc>
        <w:tc>
          <w:tcPr>
            <w:tcW w:w="850" w:type="dxa"/>
          </w:tcPr>
          <w:p w:rsidR="00283AED" w:rsidRPr="00C844BF" w:rsidRDefault="00AD6004" w:rsidP="00283AED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283AED" w:rsidRPr="00C844BF" w:rsidRDefault="00AD6004" w:rsidP="00283AED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83AED" w:rsidRPr="00C844BF" w:rsidRDefault="00AD6004" w:rsidP="00283AED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283AED" w:rsidRDefault="00283AED" w:rsidP="00283AED">
      <w:pPr>
        <w:tabs>
          <w:tab w:val="left" w:pos="567"/>
          <w:tab w:val="left" w:pos="851"/>
          <w:tab w:val="left" w:pos="1276"/>
        </w:tabs>
        <w:jc w:val="center"/>
        <w:rPr>
          <w:rFonts w:eastAsia="Calibri"/>
          <w:b/>
          <w:sz w:val="26"/>
          <w:szCs w:val="26"/>
        </w:rPr>
      </w:pPr>
    </w:p>
    <w:p w:rsidR="00283AED" w:rsidRDefault="00283AED" w:rsidP="00283AED">
      <w:pPr>
        <w:tabs>
          <w:tab w:val="left" w:pos="567"/>
          <w:tab w:val="left" w:pos="851"/>
          <w:tab w:val="left" w:pos="1276"/>
        </w:tabs>
        <w:jc w:val="center"/>
        <w:rPr>
          <w:rFonts w:eastAsia="Calibri"/>
          <w:b/>
          <w:sz w:val="26"/>
          <w:szCs w:val="26"/>
        </w:rPr>
      </w:pPr>
    </w:p>
    <w:p w:rsidR="00283AED" w:rsidRDefault="00283AED" w:rsidP="00283AED">
      <w:pPr>
        <w:tabs>
          <w:tab w:val="left" w:pos="567"/>
          <w:tab w:val="left" w:pos="851"/>
          <w:tab w:val="left" w:pos="1276"/>
        </w:tabs>
        <w:jc w:val="center"/>
        <w:rPr>
          <w:rFonts w:eastAsia="Calibri"/>
          <w:b/>
          <w:sz w:val="26"/>
          <w:szCs w:val="26"/>
        </w:rPr>
      </w:pPr>
      <w:r w:rsidRPr="00733184">
        <w:rPr>
          <w:rFonts w:eastAsia="Calibri"/>
          <w:b/>
          <w:sz w:val="26"/>
          <w:szCs w:val="26"/>
        </w:rPr>
        <w:t xml:space="preserve">Стоимость работ по комфортной городской среде по </w:t>
      </w:r>
      <w:r>
        <w:rPr>
          <w:rFonts w:eastAsia="Calibri"/>
          <w:b/>
          <w:sz w:val="26"/>
          <w:szCs w:val="26"/>
        </w:rPr>
        <w:t>Вершино-Шахтаминскому</w:t>
      </w:r>
      <w:r w:rsidRPr="00733184">
        <w:rPr>
          <w:rFonts w:eastAsia="Calibri"/>
          <w:b/>
          <w:sz w:val="26"/>
          <w:szCs w:val="26"/>
        </w:rPr>
        <w:t xml:space="preserve"> </w:t>
      </w:r>
      <w:r>
        <w:rPr>
          <w:rFonts w:eastAsia="Calibri"/>
          <w:b/>
          <w:sz w:val="26"/>
          <w:szCs w:val="26"/>
        </w:rPr>
        <w:t>сельскому поселению</w:t>
      </w:r>
      <w:r w:rsidRPr="00733184">
        <w:rPr>
          <w:rFonts w:eastAsia="Calibri"/>
          <w:b/>
          <w:sz w:val="26"/>
          <w:szCs w:val="26"/>
        </w:rPr>
        <w:t xml:space="preserve"> 2018-2022 гг.</w:t>
      </w:r>
    </w:p>
    <w:p w:rsidR="00283AED" w:rsidRDefault="00283AED" w:rsidP="00283AED">
      <w:pPr>
        <w:tabs>
          <w:tab w:val="left" w:pos="567"/>
          <w:tab w:val="left" w:pos="851"/>
          <w:tab w:val="left" w:pos="1276"/>
        </w:tabs>
        <w:jc w:val="center"/>
        <w:rPr>
          <w:highlight w:val="yellow"/>
        </w:rPr>
      </w:pPr>
    </w:p>
    <w:tbl>
      <w:tblPr>
        <w:tblStyle w:val="a3"/>
        <w:tblpPr w:leftFromText="180" w:rightFromText="180" w:vertAnchor="text" w:horzAnchor="margin" w:tblpY="222"/>
        <w:tblW w:w="10547" w:type="dxa"/>
        <w:tblLayout w:type="fixed"/>
        <w:tblLook w:val="04A0"/>
      </w:tblPr>
      <w:tblGrid>
        <w:gridCol w:w="743"/>
        <w:gridCol w:w="4999"/>
        <w:gridCol w:w="781"/>
        <w:gridCol w:w="815"/>
        <w:gridCol w:w="123"/>
        <w:gridCol w:w="1294"/>
        <w:gridCol w:w="111"/>
        <w:gridCol w:w="1681"/>
      </w:tblGrid>
      <w:tr w:rsidR="00283AED" w:rsidRPr="00DD336A" w:rsidTr="00283AED">
        <w:tc>
          <w:tcPr>
            <w:tcW w:w="743" w:type="dxa"/>
          </w:tcPr>
          <w:p w:rsidR="00283AED" w:rsidRDefault="00283AED" w:rsidP="00283AED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FB6164">
              <w:rPr>
                <w:szCs w:val="28"/>
              </w:rPr>
              <w:t>№ п/п</w:t>
            </w:r>
          </w:p>
        </w:tc>
        <w:tc>
          <w:tcPr>
            <w:tcW w:w="4999" w:type="dxa"/>
          </w:tcPr>
          <w:p w:rsidR="00283AED" w:rsidRPr="00DD336A" w:rsidRDefault="00283AED" w:rsidP="00283AED">
            <w:pPr>
              <w:jc w:val="both"/>
              <w:rPr>
                <w:rFonts w:eastAsia="Calibri"/>
                <w:bCs/>
              </w:rPr>
            </w:pPr>
            <w:r w:rsidRPr="00DD336A">
              <w:t>Наименование работ</w:t>
            </w:r>
          </w:p>
        </w:tc>
        <w:tc>
          <w:tcPr>
            <w:tcW w:w="781" w:type="dxa"/>
          </w:tcPr>
          <w:p w:rsidR="00283AED" w:rsidRPr="00DD336A" w:rsidRDefault="00283AED" w:rsidP="00283AED">
            <w:pPr>
              <w:jc w:val="both"/>
              <w:rPr>
                <w:rFonts w:eastAsia="Calibri"/>
                <w:bCs/>
              </w:rPr>
            </w:pPr>
            <w:r w:rsidRPr="00DD336A">
              <w:t>Един.изм</w:t>
            </w:r>
          </w:p>
        </w:tc>
        <w:tc>
          <w:tcPr>
            <w:tcW w:w="938" w:type="dxa"/>
            <w:gridSpan w:val="2"/>
          </w:tcPr>
          <w:p w:rsidR="00283AED" w:rsidRDefault="00283AED" w:rsidP="00283AED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sz w:val="20"/>
                <w:szCs w:val="20"/>
              </w:rPr>
              <w:t>Объем работ</w:t>
            </w:r>
          </w:p>
        </w:tc>
        <w:tc>
          <w:tcPr>
            <w:tcW w:w="1405" w:type="dxa"/>
            <w:gridSpan w:val="2"/>
          </w:tcPr>
          <w:p w:rsidR="00283AED" w:rsidRPr="00DD336A" w:rsidRDefault="00283AED" w:rsidP="00283AED">
            <w:pPr>
              <w:jc w:val="both"/>
              <w:rPr>
                <w:rFonts w:eastAsia="Calibri"/>
                <w:bCs/>
              </w:rPr>
            </w:pPr>
            <w:r w:rsidRPr="00DD336A">
              <w:rPr>
                <w:rFonts w:eastAsia="Calibri"/>
                <w:bCs/>
              </w:rPr>
              <w:t>Стоимость ед</w:t>
            </w:r>
            <w:r>
              <w:rPr>
                <w:rFonts w:eastAsia="Calibri"/>
                <w:bCs/>
              </w:rPr>
              <w:t>.</w:t>
            </w:r>
            <w:r w:rsidRPr="00DD336A">
              <w:rPr>
                <w:rFonts w:eastAsia="Calibri"/>
                <w:bCs/>
              </w:rPr>
              <w:t xml:space="preserve"> работ</w:t>
            </w:r>
          </w:p>
        </w:tc>
        <w:tc>
          <w:tcPr>
            <w:tcW w:w="1681" w:type="dxa"/>
          </w:tcPr>
          <w:p w:rsidR="00283AED" w:rsidRPr="00DD336A" w:rsidRDefault="00283AED" w:rsidP="00283AED">
            <w:pPr>
              <w:jc w:val="both"/>
              <w:rPr>
                <w:rFonts w:eastAsia="Calibri"/>
                <w:bCs/>
              </w:rPr>
            </w:pPr>
            <w:r w:rsidRPr="00DD336A">
              <w:t>Всего затрат</w:t>
            </w:r>
          </w:p>
        </w:tc>
      </w:tr>
      <w:tr w:rsidR="00283AED" w:rsidRPr="00DD336A" w:rsidTr="00283AED">
        <w:tc>
          <w:tcPr>
            <w:tcW w:w="743" w:type="dxa"/>
          </w:tcPr>
          <w:p w:rsidR="00283AED" w:rsidRPr="00DD336A" w:rsidRDefault="00283AED" w:rsidP="00283AED">
            <w:pPr>
              <w:jc w:val="both"/>
              <w:rPr>
                <w:rFonts w:eastAsia="Calibri"/>
                <w:bCs/>
              </w:rPr>
            </w:pPr>
            <w:r w:rsidRPr="00DD336A">
              <w:rPr>
                <w:rFonts w:eastAsia="Calibri"/>
                <w:bCs/>
              </w:rPr>
              <w:t>1</w:t>
            </w:r>
          </w:p>
        </w:tc>
        <w:tc>
          <w:tcPr>
            <w:tcW w:w="4999" w:type="dxa"/>
          </w:tcPr>
          <w:p w:rsidR="00283AED" w:rsidRPr="00DD336A" w:rsidRDefault="00283AED" w:rsidP="00283AED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</w:p>
        </w:tc>
        <w:tc>
          <w:tcPr>
            <w:tcW w:w="781" w:type="dxa"/>
          </w:tcPr>
          <w:p w:rsidR="00283AED" w:rsidRPr="00DD336A" w:rsidRDefault="00283AED" w:rsidP="00283AED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</w:t>
            </w:r>
          </w:p>
        </w:tc>
        <w:tc>
          <w:tcPr>
            <w:tcW w:w="938" w:type="dxa"/>
            <w:gridSpan w:val="2"/>
          </w:tcPr>
          <w:p w:rsidR="00283AED" w:rsidRPr="00DD336A" w:rsidRDefault="00283AED" w:rsidP="00283AED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4</w:t>
            </w:r>
          </w:p>
        </w:tc>
        <w:tc>
          <w:tcPr>
            <w:tcW w:w="1405" w:type="dxa"/>
            <w:gridSpan w:val="2"/>
          </w:tcPr>
          <w:p w:rsidR="00283AED" w:rsidRPr="00DD336A" w:rsidRDefault="00283AED" w:rsidP="00283AED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5</w:t>
            </w:r>
          </w:p>
        </w:tc>
        <w:tc>
          <w:tcPr>
            <w:tcW w:w="1681" w:type="dxa"/>
          </w:tcPr>
          <w:p w:rsidR="00283AED" w:rsidRPr="00DD336A" w:rsidRDefault="00283AED" w:rsidP="00283AED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6</w:t>
            </w:r>
          </w:p>
        </w:tc>
      </w:tr>
      <w:tr w:rsidR="00283AED" w:rsidRPr="000F605D" w:rsidTr="00283AED">
        <w:tc>
          <w:tcPr>
            <w:tcW w:w="10547" w:type="dxa"/>
            <w:gridSpan w:val="8"/>
          </w:tcPr>
          <w:p w:rsidR="00283AED" w:rsidRPr="000F605D" w:rsidRDefault="00283AED" w:rsidP="00283AED">
            <w:pPr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0F605D">
              <w:rPr>
                <w:b/>
                <w:sz w:val="26"/>
                <w:szCs w:val="26"/>
              </w:rPr>
              <w:t>Минимальный перечень работ по благоустройству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0F605D">
              <w:rPr>
                <w:b/>
                <w:sz w:val="26"/>
                <w:szCs w:val="26"/>
              </w:rPr>
              <w:t xml:space="preserve"> территорий</w:t>
            </w:r>
          </w:p>
        </w:tc>
      </w:tr>
      <w:tr w:rsidR="00283AED" w:rsidRPr="00DD336A" w:rsidTr="00283AED">
        <w:tc>
          <w:tcPr>
            <w:tcW w:w="10547" w:type="dxa"/>
            <w:gridSpan w:val="8"/>
          </w:tcPr>
          <w:p w:rsidR="00283AED" w:rsidRPr="00DD336A" w:rsidRDefault="00283AED" w:rsidP="00283AED">
            <w:pPr>
              <w:jc w:val="center"/>
              <w:rPr>
                <w:rFonts w:eastAsia="Calibri"/>
                <w:bCs/>
              </w:rPr>
            </w:pPr>
            <w:r w:rsidRPr="006D551F">
              <w:rPr>
                <w:rFonts w:eastAsia="Calibri"/>
                <w:b/>
                <w:bCs/>
              </w:rPr>
              <w:t>Общественная территория ул.</w:t>
            </w:r>
            <w:r>
              <w:rPr>
                <w:rFonts w:eastAsia="Calibri"/>
                <w:b/>
                <w:bCs/>
              </w:rPr>
              <w:t xml:space="preserve"> Трактовая (спортивная площадка)</w:t>
            </w:r>
          </w:p>
        </w:tc>
      </w:tr>
      <w:tr w:rsidR="00283AED" w:rsidRPr="002F2EE0" w:rsidTr="00283AED">
        <w:tc>
          <w:tcPr>
            <w:tcW w:w="743" w:type="dxa"/>
            <w:vAlign w:val="center"/>
          </w:tcPr>
          <w:p w:rsidR="00283AED" w:rsidRPr="00FB6164" w:rsidRDefault="00283AED" w:rsidP="00283AED">
            <w:pPr>
              <w:jc w:val="both"/>
              <w:rPr>
                <w:szCs w:val="28"/>
              </w:rPr>
            </w:pPr>
          </w:p>
        </w:tc>
        <w:tc>
          <w:tcPr>
            <w:tcW w:w="4999" w:type="dxa"/>
            <w:vAlign w:val="bottom"/>
          </w:tcPr>
          <w:p w:rsidR="00283AED" w:rsidRPr="00FB6164" w:rsidRDefault="00283AED" w:rsidP="00283AED">
            <w:pPr>
              <w:jc w:val="both"/>
              <w:rPr>
                <w:szCs w:val="28"/>
              </w:rPr>
            </w:pPr>
          </w:p>
        </w:tc>
        <w:tc>
          <w:tcPr>
            <w:tcW w:w="781" w:type="dxa"/>
            <w:vAlign w:val="bottom"/>
          </w:tcPr>
          <w:p w:rsidR="00283AED" w:rsidRPr="00FB6164" w:rsidRDefault="00283AED" w:rsidP="00283AED">
            <w:pPr>
              <w:jc w:val="both"/>
              <w:rPr>
                <w:szCs w:val="28"/>
              </w:rPr>
            </w:pPr>
          </w:p>
        </w:tc>
        <w:tc>
          <w:tcPr>
            <w:tcW w:w="938" w:type="dxa"/>
            <w:gridSpan w:val="2"/>
          </w:tcPr>
          <w:p w:rsidR="00283AED" w:rsidRPr="00DD336A" w:rsidRDefault="00283AED" w:rsidP="00283AED">
            <w:pPr>
              <w:jc w:val="both"/>
              <w:rPr>
                <w:rFonts w:eastAsia="Calibri"/>
                <w:bCs/>
              </w:rPr>
            </w:pPr>
          </w:p>
        </w:tc>
        <w:tc>
          <w:tcPr>
            <w:tcW w:w="1405" w:type="dxa"/>
            <w:gridSpan w:val="2"/>
            <w:vAlign w:val="center"/>
          </w:tcPr>
          <w:p w:rsidR="00283AED" w:rsidRPr="004613F1" w:rsidRDefault="00283AED" w:rsidP="00283AED">
            <w:pPr>
              <w:jc w:val="right"/>
            </w:pPr>
          </w:p>
        </w:tc>
        <w:tc>
          <w:tcPr>
            <w:tcW w:w="1681" w:type="dxa"/>
          </w:tcPr>
          <w:p w:rsidR="00283AED" w:rsidRPr="002F2EE0" w:rsidRDefault="00283AED" w:rsidP="00283AED">
            <w:pPr>
              <w:jc w:val="both"/>
              <w:rPr>
                <w:rFonts w:eastAsia="Calibri"/>
                <w:bCs/>
              </w:rPr>
            </w:pPr>
          </w:p>
        </w:tc>
      </w:tr>
      <w:tr w:rsidR="00283AED" w:rsidRPr="002F2EE0" w:rsidTr="00366664">
        <w:tc>
          <w:tcPr>
            <w:tcW w:w="743" w:type="dxa"/>
            <w:vAlign w:val="center"/>
          </w:tcPr>
          <w:p w:rsidR="00283AED" w:rsidRPr="00FB6164" w:rsidRDefault="00366664" w:rsidP="00283AE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999" w:type="dxa"/>
            <w:vAlign w:val="bottom"/>
          </w:tcPr>
          <w:p w:rsidR="00283AED" w:rsidRPr="00FB6164" w:rsidRDefault="00283AED" w:rsidP="00283AED">
            <w:pPr>
              <w:jc w:val="both"/>
              <w:rPr>
                <w:szCs w:val="28"/>
              </w:rPr>
            </w:pPr>
            <w:r w:rsidRPr="00FB6164">
              <w:rPr>
                <w:szCs w:val="28"/>
              </w:rPr>
              <w:t>Установка дорожного  бордюра БР 100.30.15</w:t>
            </w:r>
          </w:p>
        </w:tc>
        <w:tc>
          <w:tcPr>
            <w:tcW w:w="781" w:type="dxa"/>
            <w:vAlign w:val="bottom"/>
          </w:tcPr>
          <w:p w:rsidR="00283AED" w:rsidRPr="00FB6164" w:rsidRDefault="00283AED" w:rsidP="00283AED">
            <w:pPr>
              <w:jc w:val="both"/>
              <w:rPr>
                <w:szCs w:val="28"/>
              </w:rPr>
            </w:pPr>
            <w:r w:rsidRPr="00FB6164">
              <w:rPr>
                <w:szCs w:val="28"/>
              </w:rPr>
              <w:t>м.п.</w:t>
            </w:r>
          </w:p>
        </w:tc>
        <w:tc>
          <w:tcPr>
            <w:tcW w:w="938" w:type="dxa"/>
            <w:gridSpan w:val="2"/>
            <w:vAlign w:val="center"/>
          </w:tcPr>
          <w:p w:rsidR="00283AED" w:rsidRPr="00DD336A" w:rsidRDefault="00283AED" w:rsidP="00366664">
            <w:pPr>
              <w:jc w:val="right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168</w:t>
            </w:r>
          </w:p>
        </w:tc>
        <w:tc>
          <w:tcPr>
            <w:tcW w:w="1405" w:type="dxa"/>
            <w:gridSpan w:val="2"/>
            <w:vAlign w:val="center"/>
          </w:tcPr>
          <w:p w:rsidR="00283AED" w:rsidRPr="004613F1" w:rsidRDefault="00283AED" w:rsidP="00366664">
            <w:pPr>
              <w:jc w:val="right"/>
            </w:pPr>
            <w:r w:rsidRPr="004613F1">
              <w:t>1562,32</w:t>
            </w:r>
          </w:p>
        </w:tc>
        <w:tc>
          <w:tcPr>
            <w:tcW w:w="1681" w:type="dxa"/>
            <w:vAlign w:val="center"/>
          </w:tcPr>
          <w:p w:rsidR="00283AED" w:rsidRPr="002F2EE0" w:rsidRDefault="00283AED" w:rsidP="00366664">
            <w:pPr>
              <w:jc w:val="right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262469,76</w:t>
            </w:r>
          </w:p>
        </w:tc>
      </w:tr>
      <w:tr w:rsidR="00283AED" w:rsidRPr="002F2EE0" w:rsidTr="00366664">
        <w:tc>
          <w:tcPr>
            <w:tcW w:w="743" w:type="dxa"/>
            <w:vAlign w:val="center"/>
          </w:tcPr>
          <w:p w:rsidR="00283AED" w:rsidRPr="00FB6164" w:rsidRDefault="00366664" w:rsidP="00283AE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4999" w:type="dxa"/>
            <w:vAlign w:val="bottom"/>
          </w:tcPr>
          <w:p w:rsidR="00283AED" w:rsidRPr="00FB6164" w:rsidRDefault="00283AED" w:rsidP="00283AED">
            <w:pPr>
              <w:jc w:val="both"/>
              <w:rPr>
                <w:szCs w:val="28"/>
              </w:rPr>
            </w:pPr>
            <w:r w:rsidRPr="00FB6164">
              <w:rPr>
                <w:szCs w:val="28"/>
              </w:rPr>
              <w:t>Устройство основания из щебня  толщиной  15 см</w:t>
            </w:r>
          </w:p>
        </w:tc>
        <w:tc>
          <w:tcPr>
            <w:tcW w:w="781" w:type="dxa"/>
            <w:vAlign w:val="bottom"/>
          </w:tcPr>
          <w:p w:rsidR="00283AED" w:rsidRPr="00FB6164" w:rsidRDefault="00283AED" w:rsidP="00283AED">
            <w:pPr>
              <w:jc w:val="both"/>
              <w:rPr>
                <w:szCs w:val="28"/>
              </w:rPr>
            </w:pPr>
            <w:r w:rsidRPr="00FB6164">
              <w:rPr>
                <w:szCs w:val="28"/>
              </w:rPr>
              <w:t>м</w:t>
            </w:r>
            <w:r w:rsidRPr="00FB6164">
              <w:rPr>
                <w:color w:val="000000"/>
                <w:szCs w:val="28"/>
                <w:vertAlign w:val="superscript"/>
              </w:rPr>
              <w:t>2</w:t>
            </w:r>
          </w:p>
        </w:tc>
        <w:tc>
          <w:tcPr>
            <w:tcW w:w="938" w:type="dxa"/>
            <w:gridSpan w:val="2"/>
            <w:vAlign w:val="center"/>
          </w:tcPr>
          <w:p w:rsidR="00283AED" w:rsidRPr="00DD336A" w:rsidRDefault="00283AED" w:rsidP="00366664">
            <w:pPr>
              <w:jc w:val="right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320</w:t>
            </w:r>
          </w:p>
        </w:tc>
        <w:tc>
          <w:tcPr>
            <w:tcW w:w="1405" w:type="dxa"/>
            <w:gridSpan w:val="2"/>
            <w:vAlign w:val="center"/>
          </w:tcPr>
          <w:p w:rsidR="00283AED" w:rsidRPr="004613F1" w:rsidRDefault="00283AED" w:rsidP="00366664">
            <w:pPr>
              <w:jc w:val="right"/>
            </w:pPr>
            <w:r w:rsidRPr="004613F1">
              <w:t>476,72</w:t>
            </w:r>
          </w:p>
        </w:tc>
        <w:tc>
          <w:tcPr>
            <w:tcW w:w="1681" w:type="dxa"/>
            <w:vAlign w:val="center"/>
          </w:tcPr>
          <w:p w:rsidR="00283AED" w:rsidRPr="002F2EE0" w:rsidRDefault="00283AED" w:rsidP="00366664">
            <w:pPr>
              <w:jc w:val="right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152550,40</w:t>
            </w:r>
          </w:p>
        </w:tc>
      </w:tr>
      <w:tr w:rsidR="00283AED" w:rsidRPr="00A93B87" w:rsidTr="00366664">
        <w:tc>
          <w:tcPr>
            <w:tcW w:w="743" w:type="dxa"/>
            <w:vAlign w:val="center"/>
          </w:tcPr>
          <w:p w:rsidR="00283AED" w:rsidRPr="00FB6164" w:rsidRDefault="00366664" w:rsidP="00283AE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4999" w:type="dxa"/>
            <w:vAlign w:val="bottom"/>
          </w:tcPr>
          <w:p w:rsidR="00283AED" w:rsidRPr="00A93B87" w:rsidRDefault="00283AED" w:rsidP="00283AED">
            <w:pPr>
              <w:jc w:val="both"/>
            </w:pPr>
            <w:r w:rsidRPr="00A93B87">
              <w:t>Устройство основания из щебня  толщиной  10 см</w:t>
            </w:r>
          </w:p>
        </w:tc>
        <w:tc>
          <w:tcPr>
            <w:tcW w:w="781" w:type="dxa"/>
            <w:vAlign w:val="bottom"/>
          </w:tcPr>
          <w:p w:rsidR="00283AED" w:rsidRPr="00A93B87" w:rsidRDefault="00283AED" w:rsidP="00283AED">
            <w:pPr>
              <w:jc w:val="both"/>
            </w:pPr>
            <w:r w:rsidRPr="00A93B87">
              <w:t>м</w:t>
            </w:r>
            <w:r w:rsidRPr="00A93B87">
              <w:rPr>
                <w:color w:val="000000"/>
                <w:vertAlign w:val="superscript"/>
              </w:rPr>
              <w:t>2</w:t>
            </w:r>
          </w:p>
        </w:tc>
        <w:tc>
          <w:tcPr>
            <w:tcW w:w="938" w:type="dxa"/>
            <w:gridSpan w:val="2"/>
            <w:vAlign w:val="center"/>
          </w:tcPr>
          <w:p w:rsidR="00283AED" w:rsidRPr="00A93B87" w:rsidRDefault="00283AED" w:rsidP="00366664">
            <w:pPr>
              <w:jc w:val="right"/>
            </w:pPr>
            <w:r>
              <w:t>320</w:t>
            </w:r>
          </w:p>
        </w:tc>
        <w:tc>
          <w:tcPr>
            <w:tcW w:w="1405" w:type="dxa"/>
            <w:gridSpan w:val="2"/>
            <w:vAlign w:val="center"/>
          </w:tcPr>
          <w:p w:rsidR="00283AED" w:rsidRPr="00A93B87" w:rsidRDefault="00283AED" w:rsidP="00366664">
            <w:pPr>
              <w:jc w:val="right"/>
            </w:pPr>
            <w:r>
              <w:t>304</w:t>
            </w:r>
          </w:p>
        </w:tc>
        <w:tc>
          <w:tcPr>
            <w:tcW w:w="1681" w:type="dxa"/>
            <w:vAlign w:val="center"/>
          </w:tcPr>
          <w:p w:rsidR="00283AED" w:rsidRPr="00A93B87" w:rsidRDefault="00283AED" w:rsidP="00366664">
            <w:pPr>
              <w:jc w:val="right"/>
            </w:pPr>
            <w:r>
              <w:t>97280,0</w:t>
            </w:r>
          </w:p>
        </w:tc>
      </w:tr>
      <w:tr w:rsidR="00283AED" w:rsidRPr="002F2EE0" w:rsidTr="00366664">
        <w:tc>
          <w:tcPr>
            <w:tcW w:w="743" w:type="dxa"/>
            <w:vAlign w:val="center"/>
          </w:tcPr>
          <w:p w:rsidR="00283AED" w:rsidRPr="00FB6164" w:rsidRDefault="00366664" w:rsidP="00283AE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4999" w:type="dxa"/>
            <w:vAlign w:val="bottom"/>
          </w:tcPr>
          <w:p w:rsidR="00283AED" w:rsidRPr="00FB6164" w:rsidRDefault="00283AED" w:rsidP="00283AED">
            <w:pPr>
              <w:jc w:val="both"/>
              <w:rPr>
                <w:szCs w:val="28"/>
              </w:rPr>
            </w:pPr>
            <w:r w:rsidRPr="00FB6164">
              <w:rPr>
                <w:szCs w:val="28"/>
              </w:rPr>
              <w:t>Устройство покрытия толщиной 5 см из пло</w:t>
            </w:r>
            <w:r w:rsidRPr="00FB6164">
              <w:rPr>
                <w:szCs w:val="28"/>
              </w:rPr>
              <w:t>т</w:t>
            </w:r>
            <w:r w:rsidRPr="00FB6164">
              <w:rPr>
                <w:szCs w:val="28"/>
              </w:rPr>
              <w:t>ной мелкозернистой асфальтобетонной смеси марки II тип Б</w:t>
            </w:r>
          </w:p>
        </w:tc>
        <w:tc>
          <w:tcPr>
            <w:tcW w:w="781" w:type="dxa"/>
            <w:vAlign w:val="bottom"/>
          </w:tcPr>
          <w:p w:rsidR="00283AED" w:rsidRPr="00FB6164" w:rsidRDefault="00283AED" w:rsidP="00283AED">
            <w:pPr>
              <w:jc w:val="both"/>
              <w:rPr>
                <w:szCs w:val="28"/>
              </w:rPr>
            </w:pPr>
            <w:r w:rsidRPr="00FB6164">
              <w:rPr>
                <w:szCs w:val="28"/>
              </w:rPr>
              <w:t>м</w:t>
            </w:r>
            <w:r w:rsidRPr="00FB6164">
              <w:rPr>
                <w:color w:val="000000"/>
                <w:szCs w:val="28"/>
                <w:vertAlign w:val="superscript"/>
              </w:rPr>
              <w:t>2</w:t>
            </w:r>
          </w:p>
        </w:tc>
        <w:tc>
          <w:tcPr>
            <w:tcW w:w="938" w:type="dxa"/>
            <w:gridSpan w:val="2"/>
            <w:vAlign w:val="center"/>
          </w:tcPr>
          <w:p w:rsidR="00283AED" w:rsidRPr="00DD336A" w:rsidRDefault="00283AED" w:rsidP="00366664">
            <w:pPr>
              <w:jc w:val="right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320</w:t>
            </w:r>
          </w:p>
        </w:tc>
        <w:tc>
          <w:tcPr>
            <w:tcW w:w="1405" w:type="dxa"/>
            <w:gridSpan w:val="2"/>
            <w:vAlign w:val="center"/>
          </w:tcPr>
          <w:p w:rsidR="00283AED" w:rsidRPr="004613F1" w:rsidRDefault="00283AED" w:rsidP="00366664">
            <w:pPr>
              <w:jc w:val="right"/>
            </w:pPr>
            <w:r w:rsidRPr="004613F1">
              <w:t>623,04</w:t>
            </w:r>
          </w:p>
        </w:tc>
        <w:tc>
          <w:tcPr>
            <w:tcW w:w="1681" w:type="dxa"/>
            <w:vAlign w:val="center"/>
          </w:tcPr>
          <w:p w:rsidR="00283AED" w:rsidRPr="002F2EE0" w:rsidRDefault="00283AED" w:rsidP="00366664">
            <w:pPr>
              <w:jc w:val="right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199372,80</w:t>
            </w:r>
          </w:p>
        </w:tc>
      </w:tr>
      <w:tr w:rsidR="00283AED" w:rsidRPr="002F2EE0" w:rsidTr="00366664">
        <w:tc>
          <w:tcPr>
            <w:tcW w:w="743" w:type="dxa"/>
            <w:vAlign w:val="center"/>
          </w:tcPr>
          <w:p w:rsidR="00283AED" w:rsidRPr="00FB6164" w:rsidRDefault="00366664" w:rsidP="00283AE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4999" w:type="dxa"/>
            <w:vAlign w:val="bottom"/>
          </w:tcPr>
          <w:p w:rsidR="00283AED" w:rsidRPr="00FB6164" w:rsidRDefault="00283AED" w:rsidP="00283AED">
            <w:pPr>
              <w:jc w:val="both"/>
              <w:rPr>
                <w:szCs w:val="28"/>
              </w:rPr>
            </w:pPr>
            <w:r w:rsidRPr="00FB6164">
              <w:rPr>
                <w:szCs w:val="28"/>
              </w:rPr>
              <w:t>Устройство выравнивающего слоя из пори</w:t>
            </w:r>
            <w:r w:rsidRPr="00FB6164">
              <w:rPr>
                <w:szCs w:val="28"/>
              </w:rPr>
              <w:t>с</w:t>
            </w:r>
            <w:r w:rsidRPr="00FB6164">
              <w:rPr>
                <w:szCs w:val="28"/>
              </w:rPr>
              <w:t>той мелкозернистой асфальтобетонной смеси  марки II</w:t>
            </w:r>
            <w:r>
              <w:rPr>
                <w:szCs w:val="28"/>
              </w:rPr>
              <w:t xml:space="preserve"> (на 1000кв.м. 120 тн асфальта)</w:t>
            </w:r>
          </w:p>
        </w:tc>
        <w:tc>
          <w:tcPr>
            <w:tcW w:w="781" w:type="dxa"/>
            <w:vAlign w:val="bottom"/>
          </w:tcPr>
          <w:p w:rsidR="00283AED" w:rsidRPr="00FB6164" w:rsidRDefault="00283AED" w:rsidP="00283AED">
            <w:pPr>
              <w:jc w:val="both"/>
              <w:rPr>
                <w:szCs w:val="28"/>
              </w:rPr>
            </w:pPr>
            <w:r w:rsidRPr="00FB6164">
              <w:rPr>
                <w:szCs w:val="28"/>
              </w:rPr>
              <w:t>тн.</w:t>
            </w:r>
          </w:p>
        </w:tc>
        <w:tc>
          <w:tcPr>
            <w:tcW w:w="938" w:type="dxa"/>
            <w:gridSpan w:val="2"/>
            <w:vAlign w:val="center"/>
          </w:tcPr>
          <w:p w:rsidR="00283AED" w:rsidRPr="00DD336A" w:rsidRDefault="00283AED" w:rsidP="00366664">
            <w:pPr>
              <w:jc w:val="right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38</w:t>
            </w:r>
          </w:p>
        </w:tc>
        <w:tc>
          <w:tcPr>
            <w:tcW w:w="1405" w:type="dxa"/>
            <w:gridSpan w:val="2"/>
            <w:vAlign w:val="center"/>
          </w:tcPr>
          <w:p w:rsidR="00283AED" w:rsidRPr="004613F1" w:rsidRDefault="00283AED" w:rsidP="00366664">
            <w:pPr>
              <w:jc w:val="right"/>
            </w:pPr>
            <w:r w:rsidRPr="004613F1">
              <w:t>5365,46</w:t>
            </w:r>
          </w:p>
        </w:tc>
        <w:tc>
          <w:tcPr>
            <w:tcW w:w="1681" w:type="dxa"/>
            <w:vAlign w:val="center"/>
          </w:tcPr>
          <w:p w:rsidR="00283AED" w:rsidRPr="002F2EE0" w:rsidRDefault="00283AED" w:rsidP="00366664">
            <w:pPr>
              <w:jc w:val="right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203887,48</w:t>
            </w:r>
          </w:p>
        </w:tc>
      </w:tr>
      <w:tr w:rsidR="00283AED" w:rsidTr="00366664">
        <w:tc>
          <w:tcPr>
            <w:tcW w:w="743" w:type="dxa"/>
            <w:vAlign w:val="center"/>
          </w:tcPr>
          <w:p w:rsidR="00283AED" w:rsidRPr="00A93B87" w:rsidRDefault="00366664" w:rsidP="00283AED">
            <w:pPr>
              <w:jc w:val="both"/>
            </w:pPr>
            <w:r>
              <w:t>6</w:t>
            </w:r>
          </w:p>
        </w:tc>
        <w:tc>
          <w:tcPr>
            <w:tcW w:w="4999" w:type="dxa"/>
            <w:vAlign w:val="bottom"/>
          </w:tcPr>
          <w:p w:rsidR="00283AED" w:rsidRPr="00FB6164" w:rsidRDefault="00283AED" w:rsidP="00283AE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Ограждение территории спортивной площа</w:t>
            </w:r>
            <w:r>
              <w:rPr>
                <w:szCs w:val="28"/>
              </w:rPr>
              <w:t>д</w:t>
            </w:r>
            <w:r>
              <w:rPr>
                <w:szCs w:val="28"/>
              </w:rPr>
              <w:t>ки (70м*61,4м)</w:t>
            </w:r>
          </w:p>
        </w:tc>
        <w:tc>
          <w:tcPr>
            <w:tcW w:w="781" w:type="dxa"/>
            <w:vAlign w:val="bottom"/>
          </w:tcPr>
          <w:p w:rsidR="00283AED" w:rsidRDefault="00283AED" w:rsidP="00283AE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пог.м.</w:t>
            </w:r>
          </w:p>
        </w:tc>
        <w:tc>
          <w:tcPr>
            <w:tcW w:w="938" w:type="dxa"/>
            <w:gridSpan w:val="2"/>
            <w:vAlign w:val="center"/>
          </w:tcPr>
          <w:p w:rsidR="00283AED" w:rsidRDefault="00283AED" w:rsidP="00366664">
            <w:pPr>
              <w:jc w:val="right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262,8</w:t>
            </w:r>
          </w:p>
        </w:tc>
        <w:tc>
          <w:tcPr>
            <w:tcW w:w="1405" w:type="dxa"/>
            <w:gridSpan w:val="2"/>
            <w:vAlign w:val="center"/>
          </w:tcPr>
          <w:p w:rsidR="00283AED" w:rsidRPr="004613F1" w:rsidRDefault="00283AED" w:rsidP="00366664">
            <w:pPr>
              <w:jc w:val="right"/>
            </w:pPr>
            <w:r>
              <w:t>1668</w:t>
            </w:r>
          </w:p>
        </w:tc>
        <w:tc>
          <w:tcPr>
            <w:tcW w:w="1681" w:type="dxa"/>
            <w:vAlign w:val="center"/>
          </w:tcPr>
          <w:p w:rsidR="00283AED" w:rsidRDefault="00283AED" w:rsidP="00366664">
            <w:pPr>
              <w:jc w:val="right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438350</w:t>
            </w:r>
          </w:p>
        </w:tc>
      </w:tr>
      <w:tr w:rsidR="00283AED" w:rsidRPr="002F2EE0" w:rsidTr="00366664">
        <w:tc>
          <w:tcPr>
            <w:tcW w:w="743" w:type="dxa"/>
            <w:vAlign w:val="center"/>
          </w:tcPr>
          <w:p w:rsidR="00283AED" w:rsidRPr="00FB6164" w:rsidRDefault="00366664" w:rsidP="00283AE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4999" w:type="dxa"/>
            <w:vAlign w:val="bottom"/>
          </w:tcPr>
          <w:p w:rsidR="00283AED" w:rsidRPr="00FB6164" w:rsidRDefault="00283AED" w:rsidP="00283AED">
            <w:pPr>
              <w:jc w:val="both"/>
              <w:rPr>
                <w:szCs w:val="28"/>
              </w:rPr>
            </w:pPr>
            <w:r w:rsidRPr="00FB6164">
              <w:rPr>
                <w:szCs w:val="28"/>
              </w:rPr>
              <w:t>Установка скамьи на железобетонных ножках</w:t>
            </w:r>
          </w:p>
        </w:tc>
        <w:tc>
          <w:tcPr>
            <w:tcW w:w="781" w:type="dxa"/>
            <w:vAlign w:val="bottom"/>
          </w:tcPr>
          <w:p w:rsidR="00283AED" w:rsidRPr="00FB6164" w:rsidRDefault="00283AED" w:rsidP="00283AE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ед.</w:t>
            </w:r>
          </w:p>
        </w:tc>
        <w:tc>
          <w:tcPr>
            <w:tcW w:w="938" w:type="dxa"/>
            <w:gridSpan w:val="2"/>
            <w:vAlign w:val="center"/>
          </w:tcPr>
          <w:p w:rsidR="00283AED" w:rsidRPr="00DD336A" w:rsidRDefault="00283AED" w:rsidP="00366664">
            <w:pPr>
              <w:jc w:val="right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22</w:t>
            </w:r>
          </w:p>
        </w:tc>
        <w:tc>
          <w:tcPr>
            <w:tcW w:w="1405" w:type="dxa"/>
            <w:gridSpan w:val="2"/>
            <w:vAlign w:val="center"/>
          </w:tcPr>
          <w:p w:rsidR="00283AED" w:rsidRPr="004613F1" w:rsidRDefault="00283AED" w:rsidP="00366664">
            <w:pPr>
              <w:jc w:val="right"/>
            </w:pPr>
            <w:r w:rsidRPr="004613F1">
              <w:t>10826</w:t>
            </w:r>
          </w:p>
        </w:tc>
        <w:tc>
          <w:tcPr>
            <w:tcW w:w="1681" w:type="dxa"/>
            <w:vAlign w:val="center"/>
          </w:tcPr>
          <w:p w:rsidR="00283AED" w:rsidRPr="002F2EE0" w:rsidRDefault="00283AED" w:rsidP="00366664">
            <w:pPr>
              <w:jc w:val="right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238172</w:t>
            </w:r>
          </w:p>
        </w:tc>
      </w:tr>
      <w:tr w:rsidR="00283AED" w:rsidRPr="002F2EE0" w:rsidTr="00366664">
        <w:tc>
          <w:tcPr>
            <w:tcW w:w="743" w:type="dxa"/>
            <w:vAlign w:val="center"/>
          </w:tcPr>
          <w:p w:rsidR="00283AED" w:rsidRPr="00FB6164" w:rsidRDefault="00366664" w:rsidP="00283AE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4999" w:type="dxa"/>
            <w:vAlign w:val="bottom"/>
          </w:tcPr>
          <w:p w:rsidR="00283AED" w:rsidRPr="00FB6164" w:rsidRDefault="00283AED" w:rsidP="00283AED">
            <w:pPr>
              <w:jc w:val="both"/>
              <w:rPr>
                <w:szCs w:val="28"/>
              </w:rPr>
            </w:pPr>
            <w:r w:rsidRPr="00FB6164">
              <w:rPr>
                <w:szCs w:val="28"/>
              </w:rPr>
              <w:t>Установка урны  деревянной с ж/б основан</w:t>
            </w:r>
            <w:r w:rsidRPr="00FB6164">
              <w:rPr>
                <w:szCs w:val="28"/>
              </w:rPr>
              <w:t>и</w:t>
            </w:r>
            <w:r w:rsidRPr="00FB6164">
              <w:rPr>
                <w:szCs w:val="28"/>
              </w:rPr>
              <w:t>ем</w:t>
            </w:r>
          </w:p>
        </w:tc>
        <w:tc>
          <w:tcPr>
            <w:tcW w:w="781" w:type="dxa"/>
          </w:tcPr>
          <w:p w:rsidR="00283AED" w:rsidRDefault="00283AED" w:rsidP="00283AED">
            <w:r w:rsidRPr="00523FC2">
              <w:rPr>
                <w:szCs w:val="28"/>
              </w:rPr>
              <w:t>ед.</w:t>
            </w:r>
          </w:p>
        </w:tc>
        <w:tc>
          <w:tcPr>
            <w:tcW w:w="938" w:type="dxa"/>
            <w:gridSpan w:val="2"/>
            <w:vAlign w:val="center"/>
          </w:tcPr>
          <w:p w:rsidR="00283AED" w:rsidRPr="00DD336A" w:rsidRDefault="00283AED" w:rsidP="00366664">
            <w:pPr>
              <w:jc w:val="right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10</w:t>
            </w:r>
          </w:p>
        </w:tc>
        <w:tc>
          <w:tcPr>
            <w:tcW w:w="1405" w:type="dxa"/>
            <w:gridSpan w:val="2"/>
            <w:vAlign w:val="center"/>
          </w:tcPr>
          <w:p w:rsidR="00283AED" w:rsidRPr="004613F1" w:rsidRDefault="00283AED" w:rsidP="00366664">
            <w:pPr>
              <w:jc w:val="right"/>
            </w:pPr>
            <w:r w:rsidRPr="004613F1">
              <w:t>5273</w:t>
            </w:r>
          </w:p>
        </w:tc>
        <w:tc>
          <w:tcPr>
            <w:tcW w:w="1681" w:type="dxa"/>
            <w:vAlign w:val="center"/>
          </w:tcPr>
          <w:p w:rsidR="00283AED" w:rsidRPr="002F2EE0" w:rsidRDefault="00283AED" w:rsidP="00366664">
            <w:pPr>
              <w:jc w:val="right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52730</w:t>
            </w:r>
          </w:p>
        </w:tc>
      </w:tr>
      <w:tr w:rsidR="00283AED" w:rsidRPr="002F2EE0" w:rsidTr="00366664">
        <w:tc>
          <w:tcPr>
            <w:tcW w:w="743" w:type="dxa"/>
            <w:vAlign w:val="center"/>
          </w:tcPr>
          <w:p w:rsidR="00283AED" w:rsidRPr="00FB6164" w:rsidRDefault="00366664" w:rsidP="00283AE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4999" w:type="dxa"/>
            <w:vAlign w:val="bottom"/>
          </w:tcPr>
          <w:p w:rsidR="00283AED" w:rsidRPr="00FB6164" w:rsidRDefault="00283AED" w:rsidP="00283AED">
            <w:pPr>
              <w:jc w:val="both"/>
              <w:rPr>
                <w:szCs w:val="28"/>
              </w:rPr>
            </w:pPr>
            <w:r w:rsidRPr="00FB6164">
              <w:rPr>
                <w:szCs w:val="28"/>
              </w:rPr>
              <w:t>Оборудование электроосвещения с устано</w:t>
            </w:r>
            <w:r w:rsidRPr="00FB6164">
              <w:rPr>
                <w:szCs w:val="28"/>
              </w:rPr>
              <w:t>в</w:t>
            </w:r>
            <w:r w:rsidRPr="00FB6164">
              <w:rPr>
                <w:szCs w:val="28"/>
              </w:rPr>
              <w:t>кой опор освещения</w:t>
            </w:r>
          </w:p>
        </w:tc>
        <w:tc>
          <w:tcPr>
            <w:tcW w:w="781" w:type="dxa"/>
          </w:tcPr>
          <w:p w:rsidR="00283AED" w:rsidRDefault="00283AED" w:rsidP="00283AED">
            <w:r w:rsidRPr="00523FC2">
              <w:rPr>
                <w:szCs w:val="28"/>
              </w:rPr>
              <w:t>ед.</w:t>
            </w:r>
          </w:p>
        </w:tc>
        <w:tc>
          <w:tcPr>
            <w:tcW w:w="938" w:type="dxa"/>
            <w:gridSpan w:val="2"/>
            <w:vAlign w:val="center"/>
          </w:tcPr>
          <w:p w:rsidR="00283AED" w:rsidRPr="00DD336A" w:rsidRDefault="00283AED" w:rsidP="00366664">
            <w:pPr>
              <w:jc w:val="right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8</w:t>
            </w:r>
          </w:p>
        </w:tc>
        <w:tc>
          <w:tcPr>
            <w:tcW w:w="1405" w:type="dxa"/>
            <w:gridSpan w:val="2"/>
            <w:vAlign w:val="center"/>
          </w:tcPr>
          <w:p w:rsidR="00283AED" w:rsidRPr="004613F1" w:rsidRDefault="00283AED" w:rsidP="00366664">
            <w:pPr>
              <w:jc w:val="right"/>
            </w:pPr>
            <w:r>
              <w:t>39886</w:t>
            </w:r>
          </w:p>
        </w:tc>
        <w:tc>
          <w:tcPr>
            <w:tcW w:w="1681" w:type="dxa"/>
            <w:vAlign w:val="center"/>
          </w:tcPr>
          <w:p w:rsidR="00283AED" w:rsidRPr="002F2EE0" w:rsidRDefault="00283AED" w:rsidP="00366664">
            <w:pPr>
              <w:jc w:val="right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319088</w:t>
            </w:r>
          </w:p>
        </w:tc>
      </w:tr>
      <w:tr w:rsidR="00283AED" w:rsidRPr="00310FDB" w:rsidTr="00366664">
        <w:tc>
          <w:tcPr>
            <w:tcW w:w="743" w:type="dxa"/>
            <w:vAlign w:val="center"/>
          </w:tcPr>
          <w:p w:rsidR="00283AED" w:rsidRPr="00FB6164" w:rsidRDefault="00366664" w:rsidP="00283AE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4999" w:type="dxa"/>
            <w:vAlign w:val="bottom"/>
          </w:tcPr>
          <w:p w:rsidR="00283AED" w:rsidRPr="00310FDB" w:rsidRDefault="00283AED" w:rsidP="00283AED">
            <w:pPr>
              <w:jc w:val="both"/>
              <w:rPr>
                <w:szCs w:val="28"/>
              </w:rPr>
            </w:pPr>
            <w:r w:rsidRPr="00310FDB">
              <w:rPr>
                <w:szCs w:val="28"/>
              </w:rPr>
              <w:t>Устройство туалета (2 шт м/ж)</w:t>
            </w:r>
          </w:p>
        </w:tc>
        <w:tc>
          <w:tcPr>
            <w:tcW w:w="781" w:type="dxa"/>
          </w:tcPr>
          <w:p w:rsidR="00283AED" w:rsidRPr="00310FDB" w:rsidRDefault="00283AED" w:rsidP="00283AED">
            <w:pPr>
              <w:rPr>
                <w:szCs w:val="28"/>
              </w:rPr>
            </w:pPr>
            <w:r w:rsidRPr="00310FDB">
              <w:rPr>
                <w:szCs w:val="28"/>
              </w:rPr>
              <w:t>ед.</w:t>
            </w:r>
          </w:p>
        </w:tc>
        <w:tc>
          <w:tcPr>
            <w:tcW w:w="938" w:type="dxa"/>
            <w:gridSpan w:val="2"/>
            <w:vAlign w:val="center"/>
          </w:tcPr>
          <w:p w:rsidR="00283AED" w:rsidRPr="00310FDB" w:rsidRDefault="00283AED" w:rsidP="00366664">
            <w:pPr>
              <w:jc w:val="right"/>
              <w:rPr>
                <w:rFonts w:eastAsia="Calibri"/>
                <w:bCs/>
              </w:rPr>
            </w:pPr>
            <w:r w:rsidRPr="00310FDB">
              <w:rPr>
                <w:rFonts w:eastAsia="Calibri"/>
                <w:bCs/>
              </w:rPr>
              <w:t>2</w:t>
            </w:r>
          </w:p>
        </w:tc>
        <w:tc>
          <w:tcPr>
            <w:tcW w:w="1405" w:type="dxa"/>
            <w:gridSpan w:val="2"/>
            <w:vAlign w:val="center"/>
          </w:tcPr>
          <w:p w:rsidR="00283AED" w:rsidRPr="00310FDB" w:rsidRDefault="00283AED" w:rsidP="00366664">
            <w:pPr>
              <w:jc w:val="right"/>
            </w:pPr>
            <w:r w:rsidRPr="00310FDB">
              <w:t>9500</w:t>
            </w:r>
          </w:p>
        </w:tc>
        <w:tc>
          <w:tcPr>
            <w:tcW w:w="1681" w:type="dxa"/>
            <w:vAlign w:val="center"/>
          </w:tcPr>
          <w:p w:rsidR="00283AED" w:rsidRPr="00310FDB" w:rsidRDefault="00283AED" w:rsidP="00366664">
            <w:pPr>
              <w:jc w:val="right"/>
              <w:rPr>
                <w:rFonts w:eastAsia="Calibri"/>
                <w:bCs/>
              </w:rPr>
            </w:pPr>
            <w:r w:rsidRPr="00310FDB">
              <w:rPr>
                <w:rFonts w:eastAsia="Calibri"/>
                <w:bCs/>
              </w:rPr>
              <w:t>19000</w:t>
            </w:r>
          </w:p>
        </w:tc>
      </w:tr>
      <w:tr w:rsidR="00283AED" w:rsidRPr="00310FDB" w:rsidTr="00366664">
        <w:tc>
          <w:tcPr>
            <w:tcW w:w="743" w:type="dxa"/>
            <w:vAlign w:val="center"/>
          </w:tcPr>
          <w:p w:rsidR="00283AED" w:rsidRPr="00FB6164" w:rsidRDefault="00366664" w:rsidP="00283AE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4999" w:type="dxa"/>
            <w:vAlign w:val="bottom"/>
          </w:tcPr>
          <w:p w:rsidR="00283AED" w:rsidRPr="00310FDB" w:rsidRDefault="00283AED" w:rsidP="00283AE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Баскетбольные щиты с кольцами </w:t>
            </w:r>
          </w:p>
        </w:tc>
        <w:tc>
          <w:tcPr>
            <w:tcW w:w="781" w:type="dxa"/>
          </w:tcPr>
          <w:p w:rsidR="00283AED" w:rsidRPr="00310FDB" w:rsidRDefault="00283AED" w:rsidP="00283AED">
            <w:pPr>
              <w:rPr>
                <w:szCs w:val="28"/>
              </w:rPr>
            </w:pPr>
            <w:r>
              <w:rPr>
                <w:szCs w:val="28"/>
              </w:rPr>
              <w:t>ед.</w:t>
            </w:r>
          </w:p>
        </w:tc>
        <w:tc>
          <w:tcPr>
            <w:tcW w:w="938" w:type="dxa"/>
            <w:gridSpan w:val="2"/>
            <w:vAlign w:val="center"/>
          </w:tcPr>
          <w:p w:rsidR="00283AED" w:rsidRPr="00310FDB" w:rsidRDefault="00283AED" w:rsidP="00366664">
            <w:pPr>
              <w:jc w:val="right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</w:p>
        </w:tc>
        <w:tc>
          <w:tcPr>
            <w:tcW w:w="1405" w:type="dxa"/>
            <w:gridSpan w:val="2"/>
            <w:vAlign w:val="center"/>
          </w:tcPr>
          <w:p w:rsidR="00283AED" w:rsidRPr="00310FDB" w:rsidRDefault="00283AED" w:rsidP="00366664">
            <w:pPr>
              <w:jc w:val="right"/>
            </w:pPr>
            <w:r>
              <w:t>21000</w:t>
            </w:r>
          </w:p>
        </w:tc>
        <w:tc>
          <w:tcPr>
            <w:tcW w:w="1681" w:type="dxa"/>
            <w:vAlign w:val="center"/>
          </w:tcPr>
          <w:p w:rsidR="00283AED" w:rsidRPr="00310FDB" w:rsidRDefault="00283AED" w:rsidP="00366664">
            <w:pPr>
              <w:jc w:val="right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42000</w:t>
            </w:r>
          </w:p>
        </w:tc>
      </w:tr>
      <w:tr w:rsidR="00283AED" w:rsidRPr="00310FDB" w:rsidTr="00366664">
        <w:tc>
          <w:tcPr>
            <w:tcW w:w="743" w:type="dxa"/>
            <w:vAlign w:val="center"/>
          </w:tcPr>
          <w:p w:rsidR="00283AED" w:rsidRPr="00FB6164" w:rsidRDefault="00366664" w:rsidP="00283AE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4999" w:type="dxa"/>
            <w:vAlign w:val="bottom"/>
          </w:tcPr>
          <w:p w:rsidR="00283AED" w:rsidRPr="00310FDB" w:rsidRDefault="00283AED" w:rsidP="00283AE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Футбольные ворота с сеткой</w:t>
            </w:r>
          </w:p>
        </w:tc>
        <w:tc>
          <w:tcPr>
            <w:tcW w:w="781" w:type="dxa"/>
          </w:tcPr>
          <w:p w:rsidR="00283AED" w:rsidRPr="00310FDB" w:rsidRDefault="00283AED" w:rsidP="00283AED">
            <w:pPr>
              <w:rPr>
                <w:szCs w:val="28"/>
              </w:rPr>
            </w:pPr>
            <w:r>
              <w:rPr>
                <w:szCs w:val="28"/>
              </w:rPr>
              <w:t>Ед.</w:t>
            </w:r>
          </w:p>
        </w:tc>
        <w:tc>
          <w:tcPr>
            <w:tcW w:w="938" w:type="dxa"/>
            <w:gridSpan w:val="2"/>
            <w:vAlign w:val="center"/>
          </w:tcPr>
          <w:p w:rsidR="00283AED" w:rsidRPr="00310FDB" w:rsidRDefault="00283AED" w:rsidP="00366664">
            <w:pPr>
              <w:jc w:val="right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</w:p>
        </w:tc>
        <w:tc>
          <w:tcPr>
            <w:tcW w:w="1405" w:type="dxa"/>
            <w:gridSpan w:val="2"/>
            <w:vAlign w:val="center"/>
          </w:tcPr>
          <w:p w:rsidR="00283AED" w:rsidRPr="00310FDB" w:rsidRDefault="00283AED" w:rsidP="00366664">
            <w:pPr>
              <w:jc w:val="right"/>
            </w:pPr>
            <w:r>
              <w:t>4200</w:t>
            </w:r>
          </w:p>
        </w:tc>
        <w:tc>
          <w:tcPr>
            <w:tcW w:w="1681" w:type="dxa"/>
            <w:vAlign w:val="center"/>
          </w:tcPr>
          <w:p w:rsidR="00283AED" w:rsidRPr="00310FDB" w:rsidRDefault="00283AED" w:rsidP="00366664">
            <w:pPr>
              <w:jc w:val="right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8400</w:t>
            </w:r>
          </w:p>
        </w:tc>
      </w:tr>
      <w:tr w:rsidR="00283AED" w:rsidRPr="00310FDB" w:rsidTr="00366664">
        <w:tc>
          <w:tcPr>
            <w:tcW w:w="743" w:type="dxa"/>
            <w:vAlign w:val="center"/>
          </w:tcPr>
          <w:p w:rsidR="00283AED" w:rsidRPr="00FB6164" w:rsidRDefault="00366664" w:rsidP="00283AE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4999" w:type="dxa"/>
            <w:vAlign w:val="bottom"/>
          </w:tcPr>
          <w:p w:rsidR="00283AED" w:rsidRPr="00310FDB" w:rsidRDefault="00283AED" w:rsidP="00283AE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Волейбольные стойки с сеткой</w:t>
            </w:r>
          </w:p>
        </w:tc>
        <w:tc>
          <w:tcPr>
            <w:tcW w:w="781" w:type="dxa"/>
          </w:tcPr>
          <w:p w:rsidR="00283AED" w:rsidRPr="00310FDB" w:rsidRDefault="00283AED" w:rsidP="00283AED">
            <w:pPr>
              <w:rPr>
                <w:szCs w:val="28"/>
              </w:rPr>
            </w:pPr>
            <w:r>
              <w:rPr>
                <w:szCs w:val="28"/>
              </w:rPr>
              <w:t>Ед.</w:t>
            </w:r>
          </w:p>
        </w:tc>
        <w:tc>
          <w:tcPr>
            <w:tcW w:w="938" w:type="dxa"/>
            <w:gridSpan w:val="2"/>
            <w:vAlign w:val="center"/>
          </w:tcPr>
          <w:p w:rsidR="00283AED" w:rsidRPr="00310FDB" w:rsidRDefault="00283AED" w:rsidP="00366664">
            <w:pPr>
              <w:jc w:val="right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</w:t>
            </w:r>
          </w:p>
        </w:tc>
        <w:tc>
          <w:tcPr>
            <w:tcW w:w="1405" w:type="dxa"/>
            <w:gridSpan w:val="2"/>
            <w:vAlign w:val="center"/>
          </w:tcPr>
          <w:p w:rsidR="00283AED" w:rsidRPr="00310FDB" w:rsidRDefault="00283AED" w:rsidP="00366664">
            <w:pPr>
              <w:jc w:val="right"/>
            </w:pPr>
            <w:r>
              <w:t>10000</w:t>
            </w:r>
          </w:p>
        </w:tc>
        <w:tc>
          <w:tcPr>
            <w:tcW w:w="1681" w:type="dxa"/>
            <w:vAlign w:val="center"/>
          </w:tcPr>
          <w:p w:rsidR="00283AED" w:rsidRPr="00310FDB" w:rsidRDefault="00283AED" w:rsidP="00366664">
            <w:pPr>
              <w:jc w:val="right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10000</w:t>
            </w:r>
          </w:p>
        </w:tc>
      </w:tr>
      <w:tr w:rsidR="00283AED" w:rsidRPr="002F2EE0" w:rsidTr="00366664">
        <w:tc>
          <w:tcPr>
            <w:tcW w:w="743" w:type="dxa"/>
            <w:vAlign w:val="center"/>
          </w:tcPr>
          <w:p w:rsidR="00283AED" w:rsidRPr="00FB6164" w:rsidRDefault="00366664" w:rsidP="00283AE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4999" w:type="dxa"/>
            <w:vAlign w:val="bottom"/>
          </w:tcPr>
          <w:p w:rsidR="00283AED" w:rsidRPr="00FB6164" w:rsidRDefault="00283AED" w:rsidP="00283AED">
            <w:pPr>
              <w:jc w:val="both"/>
              <w:rPr>
                <w:szCs w:val="28"/>
              </w:rPr>
            </w:pPr>
            <w:r w:rsidRPr="00FB6164">
              <w:rPr>
                <w:szCs w:val="28"/>
              </w:rPr>
              <w:t>Разработка дизайн - проектов, сметной док</w:t>
            </w:r>
            <w:r w:rsidRPr="00FB6164">
              <w:rPr>
                <w:szCs w:val="28"/>
              </w:rPr>
              <w:t>у</w:t>
            </w:r>
            <w:r w:rsidRPr="00FB6164">
              <w:rPr>
                <w:szCs w:val="28"/>
              </w:rPr>
              <w:t>ментации</w:t>
            </w:r>
          </w:p>
        </w:tc>
        <w:tc>
          <w:tcPr>
            <w:tcW w:w="781" w:type="dxa"/>
          </w:tcPr>
          <w:p w:rsidR="00283AED" w:rsidRDefault="00283AED" w:rsidP="00283AED">
            <w:r w:rsidRPr="00523FC2">
              <w:rPr>
                <w:szCs w:val="28"/>
              </w:rPr>
              <w:t>ед.</w:t>
            </w:r>
          </w:p>
        </w:tc>
        <w:tc>
          <w:tcPr>
            <w:tcW w:w="938" w:type="dxa"/>
            <w:gridSpan w:val="2"/>
            <w:vAlign w:val="center"/>
          </w:tcPr>
          <w:p w:rsidR="00283AED" w:rsidRPr="00DD336A" w:rsidRDefault="00283AED" w:rsidP="00366664">
            <w:pPr>
              <w:jc w:val="right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</w:t>
            </w:r>
          </w:p>
        </w:tc>
        <w:tc>
          <w:tcPr>
            <w:tcW w:w="1405" w:type="dxa"/>
            <w:gridSpan w:val="2"/>
            <w:vAlign w:val="center"/>
          </w:tcPr>
          <w:p w:rsidR="00283AED" w:rsidRPr="004613F1" w:rsidRDefault="00283AED" w:rsidP="00366664">
            <w:pPr>
              <w:jc w:val="right"/>
            </w:pPr>
            <w:r>
              <w:t>6000</w:t>
            </w:r>
          </w:p>
        </w:tc>
        <w:tc>
          <w:tcPr>
            <w:tcW w:w="1681" w:type="dxa"/>
            <w:vAlign w:val="center"/>
          </w:tcPr>
          <w:p w:rsidR="00283AED" w:rsidRPr="002F2EE0" w:rsidRDefault="00283AED" w:rsidP="00366664">
            <w:pPr>
              <w:jc w:val="right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6000</w:t>
            </w:r>
          </w:p>
        </w:tc>
      </w:tr>
      <w:tr w:rsidR="00283AED" w:rsidRPr="00036083" w:rsidTr="00366664">
        <w:tc>
          <w:tcPr>
            <w:tcW w:w="743" w:type="dxa"/>
          </w:tcPr>
          <w:p w:rsidR="00283AED" w:rsidRPr="00DD336A" w:rsidRDefault="00283AED" w:rsidP="00283AED">
            <w:pPr>
              <w:jc w:val="both"/>
              <w:rPr>
                <w:rFonts w:eastAsia="Calibri"/>
                <w:bCs/>
              </w:rPr>
            </w:pPr>
          </w:p>
        </w:tc>
        <w:tc>
          <w:tcPr>
            <w:tcW w:w="4999" w:type="dxa"/>
          </w:tcPr>
          <w:p w:rsidR="00283AED" w:rsidRPr="00DD336A" w:rsidRDefault="00283AED" w:rsidP="00283AED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ИТОГО</w:t>
            </w:r>
          </w:p>
        </w:tc>
        <w:tc>
          <w:tcPr>
            <w:tcW w:w="781" w:type="dxa"/>
          </w:tcPr>
          <w:p w:rsidR="00283AED" w:rsidRPr="00DD336A" w:rsidRDefault="00283AED" w:rsidP="00283AED">
            <w:pPr>
              <w:jc w:val="both"/>
              <w:rPr>
                <w:rFonts w:eastAsia="Calibri"/>
                <w:bCs/>
              </w:rPr>
            </w:pPr>
          </w:p>
        </w:tc>
        <w:tc>
          <w:tcPr>
            <w:tcW w:w="938" w:type="dxa"/>
            <w:gridSpan w:val="2"/>
            <w:vAlign w:val="center"/>
          </w:tcPr>
          <w:p w:rsidR="00283AED" w:rsidRPr="00DD336A" w:rsidRDefault="00283AED" w:rsidP="00366664">
            <w:pPr>
              <w:jc w:val="right"/>
              <w:rPr>
                <w:rFonts w:eastAsia="Calibri"/>
                <w:bCs/>
              </w:rPr>
            </w:pPr>
          </w:p>
        </w:tc>
        <w:tc>
          <w:tcPr>
            <w:tcW w:w="1405" w:type="dxa"/>
            <w:gridSpan w:val="2"/>
            <w:vAlign w:val="center"/>
          </w:tcPr>
          <w:p w:rsidR="00283AED" w:rsidRPr="00DD336A" w:rsidRDefault="00283AED" w:rsidP="00366664">
            <w:pPr>
              <w:jc w:val="right"/>
              <w:rPr>
                <w:rFonts w:eastAsia="Calibri"/>
                <w:bCs/>
              </w:rPr>
            </w:pPr>
          </w:p>
        </w:tc>
        <w:tc>
          <w:tcPr>
            <w:tcW w:w="1681" w:type="dxa"/>
            <w:vAlign w:val="center"/>
          </w:tcPr>
          <w:p w:rsidR="00283AED" w:rsidRPr="00036083" w:rsidRDefault="00283AED" w:rsidP="00366664">
            <w:pPr>
              <w:jc w:val="right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2049300</w:t>
            </w:r>
          </w:p>
        </w:tc>
      </w:tr>
      <w:tr w:rsidR="00283AED" w:rsidRPr="00DD336A" w:rsidTr="00283AED">
        <w:tc>
          <w:tcPr>
            <w:tcW w:w="10547" w:type="dxa"/>
            <w:gridSpan w:val="8"/>
          </w:tcPr>
          <w:p w:rsidR="00283AED" w:rsidRPr="00DD336A" w:rsidRDefault="00283AED" w:rsidP="00283AED">
            <w:pPr>
              <w:jc w:val="center"/>
              <w:rPr>
                <w:rFonts w:eastAsia="Calibri"/>
                <w:bCs/>
              </w:rPr>
            </w:pPr>
            <w:r w:rsidRPr="006D551F">
              <w:rPr>
                <w:rFonts w:eastAsia="Calibri"/>
                <w:b/>
                <w:bCs/>
              </w:rPr>
              <w:t>Общественная территория ул.</w:t>
            </w:r>
            <w:r>
              <w:rPr>
                <w:rFonts w:eastAsia="Calibri"/>
                <w:b/>
                <w:bCs/>
              </w:rPr>
              <w:t xml:space="preserve"> Трактовая (парк)</w:t>
            </w:r>
          </w:p>
        </w:tc>
      </w:tr>
      <w:tr w:rsidR="00283AED" w:rsidRPr="002F2EE0" w:rsidTr="00283AED">
        <w:tc>
          <w:tcPr>
            <w:tcW w:w="743" w:type="dxa"/>
            <w:vAlign w:val="center"/>
          </w:tcPr>
          <w:p w:rsidR="00283AED" w:rsidRPr="00FB6164" w:rsidRDefault="00283AED" w:rsidP="00283AED">
            <w:pPr>
              <w:jc w:val="both"/>
              <w:rPr>
                <w:szCs w:val="28"/>
              </w:rPr>
            </w:pPr>
          </w:p>
        </w:tc>
        <w:tc>
          <w:tcPr>
            <w:tcW w:w="4999" w:type="dxa"/>
            <w:vAlign w:val="bottom"/>
          </w:tcPr>
          <w:p w:rsidR="00283AED" w:rsidRPr="00FB6164" w:rsidRDefault="00283AED" w:rsidP="00283AED">
            <w:pPr>
              <w:jc w:val="both"/>
              <w:rPr>
                <w:szCs w:val="28"/>
              </w:rPr>
            </w:pPr>
          </w:p>
        </w:tc>
        <w:tc>
          <w:tcPr>
            <w:tcW w:w="781" w:type="dxa"/>
            <w:vAlign w:val="bottom"/>
          </w:tcPr>
          <w:p w:rsidR="00283AED" w:rsidRDefault="00283AED" w:rsidP="00283AED">
            <w:pPr>
              <w:jc w:val="both"/>
              <w:rPr>
                <w:szCs w:val="28"/>
              </w:rPr>
            </w:pPr>
          </w:p>
        </w:tc>
        <w:tc>
          <w:tcPr>
            <w:tcW w:w="815" w:type="dxa"/>
          </w:tcPr>
          <w:p w:rsidR="00283AED" w:rsidRDefault="00283AED" w:rsidP="00283AED">
            <w:pPr>
              <w:jc w:val="both"/>
              <w:rPr>
                <w:rFonts w:eastAsia="Calibri"/>
                <w:bCs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283AED" w:rsidRPr="004613F1" w:rsidRDefault="00283AED" w:rsidP="00283AED">
            <w:pPr>
              <w:jc w:val="right"/>
            </w:pPr>
          </w:p>
        </w:tc>
        <w:tc>
          <w:tcPr>
            <w:tcW w:w="1792" w:type="dxa"/>
            <w:gridSpan w:val="2"/>
          </w:tcPr>
          <w:p w:rsidR="00283AED" w:rsidRPr="002F2EE0" w:rsidRDefault="00283AED" w:rsidP="00283AED">
            <w:pPr>
              <w:jc w:val="both"/>
              <w:rPr>
                <w:rFonts w:eastAsia="Calibri"/>
                <w:bCs/>
              </w:rPr>
            </w:pPr>
          </w:p>
        </w:tc>
      </w:tr>
      <w:tr w:rsidR="00283AED" w:rsidTr="00366664">
        <w:tc>
          <w:tcPr>
            <w:tcW w:w="743" w:type="dxa"/>
            <w:vAlign w:val="center"/>
          </w:tcPr>
          <w:p w:rsidR="00283AED" w:rsidRPr="00FB6164" w:rsidRDefault="00366664" w:rsidP="00283AE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999" w:type="dxa"/>
            <w:vAlign w:val="bottom"/>
          </w:tcPr>
          <w:p w:rsidR="00283AED" w:rsidRPr="00FB6164" w:rsidRDefault="00283AED" w:rsidP="00283AE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Ограждение территории спортивной площа</w:t>
            </w:r>
            <w:r>
              <w:rPr>
                <w:szCs w:val="28"/>
              </w:rPr>
              <w:t>д</w:t>
            </w:r>
            <w:r>
              <w:rPr>
                <w:szCs w:val="28"/>
              </w:rPr>
              <w:t>ки (70м*61,4м)</w:t>
            </w:r>
          </w:p>
        </w:tc>
        <w:tc>
          <w:tcPr>
            <w:tcW w:w="781" w:type="dxa"/>
            <w:vAlign w:val="bottom"/>
          </w:tcPr>
          <w:p w:rsidR="00283AED" w:rsidRDefault="00283AED" w:rsidP="00283AE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пог.м.</w:t>
            </w:r>
          </w:p>
        </w:tc>
        <w:tc>
          <w:tcPr>
            <w:tcW w:w="815" w:type="dxa"/>
          </w:tcPr>
          <w:p w:rsidR="00283AED" w:rsidRDefault="00283AED" w:rsidP="00283AED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262,8</w:t>
            </w:r>
          </w:p>
        </w:tc>
        <w:tc>
          <w:tcPr>
            <w:tcW w:w="1417" w:type="dxa"/>
            <w:gridSpan w:val="2"/>
            <w:vAlign w:val="center"/>
          </w:tcPr>
          <w:p w:rsidR="00283AED" w:rsidRPr="004613F1" w:rsidRDefault="00283AED" w:rsidP="00366664">
            <w:pPr>
              <w:jc w:val="right"/>
            </w:pPr>
            <w:r>
              <w:t>1668</w:t>
            </w:r>
          </w:p>
        </w:tc>
        <w:tc>
          <w:tcPr>
            <w:tcW w:w="1792" w:type="dxa"/>
            <w:gridSpan w:val="2"/>
            <w:vAlign w:val="center"/>
          </w:tcPr>
          <w:p w:rsidR="00283AED" w:rsidRDefault="00283AED" w:rsidP="00366664">
            <w:pPr>
              <w:jc w:val="right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438350</w:t>
            </w:r>
          </w:p>
        </w:tc>
      </w:tr>
      <w:tr w:rsidR="00283AED" w:rsidRPr="002F2EE0" w:rsidTr="00366664">
        <w:tc>
          <w:tcPr>
            <w:tcW w:w="743" w:type="dxa"/>
            <w:vAlign w:val="center"/>
          </w:tcPr>
          <w:p w:rsidR="00283AED" w:rsidRPr="00FB6164" w:rsidRDefault="00366664" w:rsidP="00283AE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4999" w:type="dxa"/>
            <w:vAlign w:val="bottom"/>
          </w:tcPr>
          <w:p w:rsidR="00283AED" w:rsidRPr="00FB6164" w:rsidRDefault="00283AED" w:rsidP="00283AED">
            <w:pPr>
              <w:jc w:val="both"/>
              <w:rPr>
                <w:szCs w:val="28"/>
              </w:rPr>
            </w:pPr>
            <w:r w:rsidRPr="00FB6164">
              <w:rPr>
                <w:szCs w:val="28"/>
              </w:rPr>
              <w:t>Установка скамьи на железобетонных ножках</w:t>
            </w:r>
          </w:p>
        </w:tc>
        <w:tc>
          <w:tcPr>
            <w:tcW w:w="781" w:type="dxa"/>
            <w:vAlign w:val="bottom"/>
          </w:tcPr>
          <w:p w:rsidR="00283AED" w:rsidRPr="00FB6164" w:rsidRDefault="00283AED" w:rsidP="00283AE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ед.</w:t>
            </w:r>
          </w:p>
        </w:tc>
        <w:tc>
          <w:tcPr>
            <w:tcW w:w="815" w:type="dxa"/>
          </w:tcPr>
          <w:p w:rsidR="00283AED" w:rsidRPr="00DD336A" w:rsidRDefault="00283AED" w:rsidP="00283AED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22</w:t>
            </w:r>
          </w:p>
        </w:tc>
        <w:tc>
          <w:tcPr>
            <w:tcW w:w="1417" w:type="dxa"/>
            <w:gridSpan w:val="2"/>
            <w:vAlign w:val="center"/>
          </w:tcPr>
          <w:p w:rsidR="00283AED" w:rsidRPr="004613F1" w:rsidRDefault="00283AED" w:rsidP="00366664">
            <w:pPr>
              <w:jc w:val="right"/>
            </w:pPr>
            <w:r w:rsidRPr="004613F1">
              <w:t>10826</w:t>
            </w:r>
          </w:p>
        </w:tc>
        <w:tc>
          <w:tcPr>
            <w:tcW w:w="1792" w:type="dxa"/>
            <w:gridSpan w:val="2"/>
            <w:vAlign w:val="center"/>
          </w:tcPr>
          <w:p w:rsidR="00283AED" w:rsidRPr="002F2EE0" w:rsidRDefault="00283AED" w:rsidP="00366664">
            <w:pPr>
              <w:jc w:val="right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238172</w:t>
            </w:r>
          </w:p>
        </w:tc>
      </w:tr>
      <w:tr w:rsidR="00283AED" w:rsidRPr="002F2EE0" w:rsidTr="00366664">
        <w:tc>
          <w:tcPr>
            <w:tcW w:w="743" w:type="dxa"/>
            <w:vAlign w:val="center"/>
          </w:tcPr>
          <w:p w:rsidR="00283AED" w:rsidRPr="00FB6164" w:rsidRDefault="00366664" w:rsidP="00283AE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4999" w:type="dxa"/>
            <w:vAlign w:val="bottom"/>
          </w:tcPr>
          <w:p w:rsidR="00283AED" w:rsidRPr="00FB6164" w:rsidRDefault="00283AED" w:rsidP="00283AED">
            <w:pPr>
              <w:jc w:val="both"/>
              <w:rPr>
                <w:szCs w:val="28"/>
              </w:rPr>
            </w:pPr>
            <w:r w:rsidRPr="00FB6164">
              <w:rPr>
                <w:szCs w:val="28"/>
              </w:rPr>
              <w:t>Установка урны  деревянной с ж/б основан</w:t>
            </w:r>
            <w:r w:rsidRPr="00FB6164">
              <w:rPr>
                <w:szCs w:val="28"/>
              </w:rPr>
              <w:t>и</w:t>
            </w:r>
            <w:r w:rsidRPr="00FB6164">
              <w:rPr>
                <w:szCs w:val="28"/>
              </w:rPr>
              <w:t>ем</w:t>
            </w:r>
          </w:p>
        </w:tc>
        <w:tc>
          <w:tcPr>
            <w:tcW w:w="781" w:type="dxa"/>
          </w:tcPr>
          <w:p w:rsidR="00283AED" w:rsidRDefault="00283AED" w:rsidP="00283AED">
            <w:r w:rsidRPr="00523FC2">
              <w:rPr>
                <w:szCs w:val="28"/>
              </w:rPr>
              <w:t>ед.</w:t>
            </w:r>
          </w:p>
        </w:tc>
        <w:tc>
          <w:tcPr>
            <w:tcW w:w="815" w:type="dxa"/>
          </w:tcPr>
          <w:p w:rsidR="00283AED" w:rsidRPr="00DD336A" w:rsidRDefault="00283AED" w:rsidP="00283AED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5</w:t>
            </w:r>
          </w:p>
        </w:tc>
        <w:tc>
          <w:tcPr>
            <w:tcW w:w="1417" w:type="dxa"/>
            <w:gridSpan w:val="2"/>
            <w:vAlign w:val="center"/>
          </w:tcPr>
          <w:p w:rsidR="00283AED" w:rsidRPr="004613F1" w:rsidRDefault="00283AED" w:rsidP="00366664">
            <w:pPr>
              <w:jc w:val="right"/>
            </w:pPr>
            <w:r w:rsidRPr="004613F1">
              <w:t>5273</w:t>
            </w:r>
          </w:p>
        </w:tc>
        <w:tc>
          <w:tcPr>
            <w:tcW w:w="1792" w:type="dxa"/>
            <w:gridSpan w:val="2"/>
            <w:vAlign w:val="center"/>
          </w:tcPr>
          <w:p w:rsidR="00283AED" w:rsidRPr="002F2EE0" w:rsidRDefault="00283AED" w:rsidP="00366664">
            <w:pPr>
              <w:jc w:val="right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52730</w:t>
            </w:r>
          </w:p>
        </w:tc>
      </w:tr>
      <w:tr w:rsidR="00283AED" w:rsidTr="00366664">
        <w:tc>
          <w:tcPr>
            <w:tcW w:w="743" w:type="dxa"/>
            <w:vAlign w:val="center"/>
          </w:tcPr>
          <w:p w:rsidR="00283AED" w:rsidRPr="00FB6164" w:rsidRDefault="00366664" w:rsidP="00283AE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4999" w:type="dxa"/>
            <w:vAlign w:val="bottom"/>
          </w:tcPr>
          <w:p w:rsidR="00283AED" w:rsidRPr="00FB6164" w:rsidRDefault="00283AED" w:rsidP="00283AE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Установка цветочниц</w:t>
            </w:r>
          </w:p>
        </w:tc>
        <w:tc>
          <w:tcPr>
            <w:tcW w:w="781" w:type="dxa"/>
          </w:tcPr>
          <w:p w:rsidR="00283AED" w:rsidRPr="00523FC2" w:rsidRDefault="00283AED" w:rsidP="00283AED">
            <w:pPr>
              <w:rPr>
                <w:szCs w:val="28"/>
              </w:rPr>
            </w:pPr>
            <w:r>
              <w:rPr>
                <w:szCs w:val="28"/>
              </w:rPr>
              <w:t>ед</w:t>
            </w:r>
          </w:p>
        </w:tc>
        <w:tc>
          <w:tcPr>
            <w:tcW w:w="815" w:type="dxa"/>
          </w:tcPr>
          <w:p w:rsidR="00283AED" w:rsidRDefault="00283AED" w:rsidP="00283AED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6</w:t>
            </w:r>
          </w:p>
        </w:tc>
        <w:tc>
          <w:tcPr>
            <w:tcW w:w="1417" w:type="dxa"/>
            <w:gridSpan w:val="2"/>
            <w:vAlign w:val="center"/>
          </w:tcPr>
          <w:p w:rsidR="00283AED" w:rsidRDefault="00283AED" w:rsidP="00366664">
            <w:pPr>
              <w:jc w:val="right"/>
            </w:pPr>
            <w:r>
              <w:t>10800</w:t>
            </w:r>
          </w:p>
        </w:tc>
        <w:tc>
          <w:tcPr>
            <w:tcW w:w="1792" w:type="dxa"/>
            <w:gridSpan w:val="2"/>
            <w:vAlign w:val="center"/>
          </w:tcPr>
          <w:p w:rsidR="00283AED" w:rsidRDefault="00283AED" w:rsidP="00366664">
            <w:pPr>
              <w:jc w:val="right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64800</w:t>
            </w:r>
          </w:p>
        </w:tc>
      </w:tr>
      <w:tr w:rsidR="00283AED" w:rsidRPr="002F2EE0" w:rsidTr="00366664">
        <w:tc>
          <w:tcPr>
            <w:tcW w:w="743" w:type="dxa"/>
            <w:vAlign w:val="center"/>
          </w:tcPr>
          <w:p w:rsidR="00283AED" w:rsidRPr="00FB6164" w:rsidRDefault="00366664" w:rsidP="00283AE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4999" w:type="dxa"/>
            <w:vAlign w:val="bottom"/>
          </w:tcPr>
          <w:p w:rsidR="00283AED" w:rsidRPr="00FB6164" w:rsidRDefault="00283AED" w:rsidP="00283AED">
            <w:pPr>
              <w:jc w:val="both"/>
              <w:rPr>
                <w:szCs w:val="28"/>
              </w:rPr>
            </w:pPr>
            <w:r w:rsidRPr="00FB6164">
              <w:rPr>
                <w:szCs w:val="28"/>
              </w:rPr>
              <w:t>Оборудование электроосвещения с устано</w:t>
            </w:r>
            <w:r w:rsidRPr="00FB6164">
              <w:rPr>
                <w:szCs w:val="28"/>
              </w:rPr>
              <w:t>в</w:t>
            </w:r>
            <w:r w:rsidRPr="00FB6164">
              <w:rPr>
                <w:szCs w:val="28"/>
              </w:rPr>
              <w:t>кой опор освещения</w:t>
            </w:r>
          </w:p>
        </w:tc>
        <w:tc>
          <w:tcPr>
            <w:tcW w:w="781" w:type="dxa"/>
          </w:tcPr>
          <w:p w:rsidR="00283AED" w:rsidRDefault="00283AED" w:rsidP="00283AED">
            <w:r w:rsidRPr="00523FC2">
              <w:rPr>
                <w:szCs w:val="28"/>
              </w:rPr>
              <w:t>ед.</w:t>
            </w:r>
          </w:p>
        </w:tc>
        <w:tc>
          <w:tcPr>
            <w:tcW w:w="815" w:type="dxa"/>
          </w:tcPr>
          <w:p w:rsidR="00283AED" w:rsidRPr="00DD336A" w:rsidRDefault="00283AED" w:rsidP="00283AED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5</w:t>
            </w:r>
          </w:p>
        </w:tc>
        <w:tc>
          <w:tcPr>
            <w:tcW w:w="1417" w:type="dxa"/>
            <w:gridSpan w:val="2"/>
            <w:vAlign w:val="center"/>
          </w:tcPr>
          <w:p w:rsidR="00283AED" w:rsidRPr="004613F1" w:rsidRDefault="00283AED" w:rsidP="00366664">
            <w:pPr>
              <w:jc w:val="right"/>
            </w:pPr>
            <w:r>
              <w:t>39886</w:t>
            </w:r>
          </w:p>
        </w:tc>
        <w:tc>
          <w:tcPr>
            <w:tcW w:w="1792" w:type="dxa"/>
            <w:gridSpan w:val="2"/>
            <w:vAlign w:val="center"/>
          </w:tcPr>
          <w:p w:rsidR="00283AED" w:rsidRPr="002F2EE0" w:rsidRDefault="00283AED" w:rsidP="00366664">
            <w:pPr>
              <w:jc w:val="right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319088</w:t>
            </w:r>
          </w:p>
        </w:tc>
      </w:tr>
      <w:tr w:rsidR="00283AED" w:rsidTr="00366664">
        <w:tc>
          <w:tcPr>
            <w:tcW w:w="743" w:type="dxa"/>
            <w:vAlign w:val="center"/>
          </w:tcPr>
          <w:p w:rsidR="00283AED" w:rsidRPr="00FB6164" w:rsidRDefault="00366664" w:rsidP="00283AE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4999" w:type="dxa"/>
            <w:vAlign w:val="bottom"/>
          </w:tcPr>
          <w:p w:rsidR="00283AED" w:rsidRPr="00FB6164" w:rsidRDefault="00283AED" w:rsidP="00283AED">
            <w:pPr>
              <w:jc w:val="both"/>
              <w:rPr>
                <w:szCs w:val="28"/>
              </w:rPr>
            </w:pPr>
            <w:r w:rsidRPr="00683F55">
              <w:rPr>
                <w:szCs w:val="28"/>
              </w:rPr>
              <w:t>Устройство туалета</w:t>
            </w:r>
            <w:r>
              <w:rPr>
                <w:szCs w:val="28"/>
              </w:rPr>
              <w:t xml:space="preserve"> (2 шт м/ж)</w:t>
            </w:r>
          </w:p>
        </w:tc>
        <w:tc>
          <w:tcPr>
            <w:tcW w:w="781" w:type="dxa"/>
          </w:tcPr>
          <w:p w:rsidR="00283AED" w:rsidRPr="00523FC2" w:rsidRDefault="00283AED" w:rsidP="00283AED">
            <w:pPr>
              <w:rPr>
                <w:szCs w:val="28"/>
              </w:rPr>
            </w:pPr>
            <w:r>
              <w:rPr>
                <w:szCs w:val="28"/>
              </w:rPr>
              <w:t>ед.</w:t>
            </w:r>
          </w:p>
        </w:tc>
        <w:tc>
          <w:tcPr>
            <w:tcW w:w="815" w:type="dxa"/>
          </w:tcPr>
          <w:p w:rsidR="00283AED" w:rsidRDefault="00283AED" w:rsidP="00283AED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</w:p>
        </w:tc>
        <w:tc>
          <w:tcPr>
            <w:tcW w:w="1417" w:type="dxa"/>
            <w:gridSpan w:val="2"/>
            <w:vAlign w:val="center"/>
          </w:tcPr>
          <w:p w:rsidR="00283AED" w:rsidRDefault="00283AED" w:rsidP="00366664">
            <w:pPr>
              <w:jc w:val="right"/>
            </w:pPr>
            <w:r>
              <w:t>9500</w:t>
            </w:r>
          </w:p>
        </w:tc>
        <w:tc>
          <w:tcPr>
            <w:tcW w:w="1792" w:type="dxa"/>
            <w:gridSpan w:val="2"/>
            <w:vAlign w:val="center"/>
          </w:tcPr>
          <w:p w:rsidR="00283AED" w:rsidRDefault="00283AED" w:rsidP="00366664">
            <w:pPr>
              <w:jc w:val="right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19000</w:t>
            </w:r>
          </w:p>
        </w:tc>
      </w:tr>
      <w:tr w:rsidR="00283AED" w:rsidRPr="002F2EE0" w:rsidTr="00366664">
        <w:tc>
          <w:tcPr>
            <w:tcW w:w="743" w:type="dxa"/>
            <w:vAlign w:val="center"/>
          </w:tcPr>
          <w:p w:rsidR="00283AED" w:rsidRPr="00FB6164" w:rsidRDefault="00366664" w:rsidP="00283AE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4999" w:type="dxa"/>
            <w:vAlign w:val="bottom"/>
          </w:tcPr>
          <w:p w:rsidR="00283AED" w:rsidRPr="00FB6164" w:rsidRDefault="00283AED" w:rsidP="00366664">
            <w:pPr>
              <w:jc w:val="both"/>
              <w:rPr>
                <w:szCs w:val="28"/>
              </w:rPr>
            </w:pPr>
            <w:r w:rsidRPr="00FB6164">
              <w:rPr>
                <w:szCs w:val="28"/>
              </w:rPr>
              <w:t>Разработка дизайн - проектов, сметной док</w:t>
            </w:r>
            <w:r w:rsidRPr="00FB6164">
              <w:rPr>
                <w:szCs w:val="28"/>
              </w:rPr>
              <w:t>у</w:t>
            </w:r>
            <w:r w:rsidRPr="00FB6164">
              <w:rPr>
                <w:szCs w:val="28"/>
              </w:rPr>
              <w:lastRenderedPageBreak/>
              <w:t>ментации</w:t>
            </w:r>
          </w:p>
        </w:tc>
        <w:tc>
          <w:tcPr>
            <w:tcW w:w="781" w:type="dxa"/>
          </w:tcPr>
          <w:p w:rsidR="00283AED" w:rsidRDefault="00283AED" w:rsidP="00283AED">
            <w:r w:rsidRPr="00523FC2">
              <w:rPr>
                <w:szCs w:val="28"/>
              </w:rPr>
              <w:lastRenderedPageBreak/>
              <w:t>ед.</w:t>
            </w:r>
          </w:p>
        </w:tc>
        <w:tc>
          <w:tcPr>
            <w:tcW w:w="815" w:type="dxa"/>
          </w:tcPr>
          <w:p w:rsidR="00283AED" w:rsidRPr="00DD336A" w:rsidRDefault="00283AED" w:rsidP="00283AED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</w:t>
            </w:r>
          </w:p>
        </w:tc>
        <w:tc>
          <w:tcPr>
            <w:tcW w:w="1417" w:type="dxa"/>
            <w:gridSpan w:val="2"/>
            <w:vAlign w:val="center"/>
          </w:tcPr>
          <w:p w:rsidR="00283AED" w:rsidRPr="004613F1" w:rsidRDefault="00283AED" w:rsidP="00366664">
            <w:pPr>
              <w:jc w:val="right"/>
            </w:pPr>
            <w:r>
              <w:t>6000</w:t>
            </w:r>
          </w:p>
        </w:tc>
        <w:tc>
          <w:tcPr>
            <w:tcW w:w="1792" w:type="dxa"/>
            <w:gridSpan w:val="2"/>
            <w:vAlign w:val="center"/>
          </w:tcPr>
          <w:p w:rsidR="00283AED" w:rsidRPr="002F2EE0" w:rsidRDefault="00283AED" w:rsidP="00366664">
            <w:pPr>
              <w:jc w:val="right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6000</w:t>
            </w:r>
          </w:p>
        </w:tc>
      </w:tr>
      <w:tr w:rsidR="00283AED" w:rsidRPr="00036083" w:rsidTr="00283AED">
        <w:tc>
          <w:tcPr>
            <w:tcW w:w="743" w:type="dxa"/>
            <w:vAlign w:val="center"/>
          </w:tcPr>
          <w:p w:rsidR="00283AED" w:rsidRPr="00FB6164" w:rsidRDefault="00283AED" w:rsidP="00283AED">
            <w:pPr>
              <w:jc w:val="both"/>
              <w:rPr>
                <w:szCs w:val="28"/>
              </w:rPr>
            </w:pPr>
          </w:p>
        </w:tc>
        <w:tc>
          <w:tcPr>
            <w:tcW w:w="4999" w:type="dxa"/>
          </w:tcPr>
          <w:p w:rsidR="00283AED" w:rsidRPr="00DD336A" w:rsidRDefault="00283AED" w:rsidP="00366664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ИТОГО</w:t>
            </w:r>
          </w:p>
        </w:tc>
        <w:tc>
          <w:tcPr>
            <w:tcW w:w="781" w:type="dxa"/>
          </w:tcPr>
          <w:p w:rsidR="00283AED" w:rsidRPr="00DD336A" w:rsidRDefault="00283AED" w:rsidP="00283AED">
            <w:pPr>
              <w:jc w:val="both"/>
              <w:rPr>
                <w:rFonts w:eastAsia="Calibri"/>
                <w:bCs/>
              </w:rPr>
            </w:pPr>
          </w:p>
        </w:tc>
        <w:tc>
          <w:tcPr>
            <w:tcW w:w="815" w:type="dxa"/>
          </w:tcPr>
          <w:p w:rsidR="00283AED" w:rsidRPr="00DD336A" w:rsidRDefault="00283AED" w:rsidP="00283AED">
            <w:pPr>
              <w:jc w:val="both"/>
              <w:rPr>
                <w:rFonts w:eastAsia="Calibri"/>
                <w:bCs/>
              </w:rPr>
            </w:pPr>
          </w:p>
        </w:tc>
        <w:tc>
          <w:tcPr>
            <w:tcW w:w="1417" w:type="dxa"/>
            <w:gridSpan w:val="2"/>
          </w:tcPr>
          <w:p w:rsidR="00283AED" w:rsidRPr="00DD336A" w:rsidRDefault="00283AED" w:rsidP="00283AED">
            <w:pPr>
              <w:jc w:val="both"/>
              <w:rPr>
                <w:rFonts w:eastAsia="Calibri"/>
                <w:bCs/>
              </w:rPr>
            </w:pPr>
          </w:p>
        </w:tc>
        <w:tc>
          <w:tcPr>
            <w:tcW w:w="1792" w:type="dxa"/>
            <w:gridSpan w:val="2"/>
          </w:tcPr>
          <w:p w:rsidR="00283AED" w:rsidRPr="00036083" w:rsidRDefault="00283AED" w:rsidP="00283AED">
            <w:pPr>
              <w:jc w:val="both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1138140</w:t>
            </w:r>
          </w:p>
        </w:tc>
      </w:tr>
      <w:tr w:rsidR="00283AED" w:rsidRPr="00036083" w:rsidTr="00283AED">
        <w:tc>
          <w:tcPr>
            <w:tcW w:w="10547" w:type="dxa"/>
            <w:gridSpan w:val="8"/>
          </w:tcPr>
          <w:p w:rsidR="00283AED" w:rsidRPr="00036083" w:rsidRDefault="00283AED" w:rsidP="00283AED">
            <w:pPr>
              <w:jc w:val="both"/>
              <w:rPr>
                <w:rFonts w:eastAsia="Calibri"/>
                <w:b/>
                <w:bCs/>
              </w:rPr>
            </w:pPr>
            <w:r>
              <w:rPr>
                <w:b/>
                <w:sz w:val="26"/>
                <w:szCs w:val="26"/>
              </w:rPr>
              <w:t xml:space="preserve">                  Дополнительный </w:t>
            </w:r>
            <w:r w:rsidRPr="000F605D">
              <w:rPr>
                <w:b/>
                <w:sz w:val="26"/>
                <w:szCs w:val="26"/>
              </w:rPr>
              <w:t>перечень работ по благоустройству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0F605D">
              <w:rPr>
                <w:b/>
                <w:sz w:val="26"/>
                <w:szCs w:val="26"/>
              </w:rPr>
              <w:t xml:space="preserve"> территорий</w:t>
            </w:r>
          </w:p>
        </w:tc>
      </w:tr>
      <w:tr w:rsidR="00283AED" w:rsidRPr="00036083" w:rsidTr="00283AED">
        <w:tc>
          <w:tcPr>
            <w:tcW w:w="10547" w:type="dxa"/>
            <w:gridSpan w:val="8"/>
          </w:tcPr>
          <w:p w:rsidR="00283AED" w:rsidRPr="00036083" w:rsidRDefault="00283AED" w:rsidP="00283AED">
            <w:pPr>
              <w:jc w:val="both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 xml:space="preserve">                                          </w:t>
            </w:r>
            <w:r w:rsidRPr="006D551F">
              <w:rPr>
                <w:rFonts w:eastAsia="Calibri"/>
                <w:b/>
                <w:bCs/>
              </w:rPr>
              <w:t>Общественная территория ул.</w:t>
            </w:r>
            <w:r>
              <w:rPr>
                <w:rFonts w:eastAsia="Calibri"/>
                <w:b/>
                <w:bCs/>
              </w:rPr>
              <w:t xml:space="preserve"> Трактовая (парк)</w:t>
            </w:r>
          </w:p>
        </w:tc>
      </w:tr>
      <w:tr w:rsidR="00283AED" w:rsidRPr="00036083" w:rsidTr="00366664">
        <w:trPr>
          <w:trHeight w:val="668"/>
        </w:trPr>
        <w:tc>
          <w:tcPr>
            <w:tcW w:w="743" w:type="dxa"/>
          </w:tcPr>
          <w:p w:rsidR="00283AED" w:rsidRPr="00DD336A" w:rsidRDefault="00283AED" w:rsidP="00283AED">
            <w:pPr>
              <w:jc w:val="both"/>
              <w:rPr>
                <w:rFonts w:eastAsia="Calibri"/>
                <w:bCs/>
              </w:rPr>
            </w:pPr>
          </w:p>
        </w:tc>
        <w:tc>
          <w:tcPr>
            <w:tcW w:w="4999" w:type="dxa"/>
          </w:tcPr>
          <w:p w:rsidR="00283AED" w:rsidRDefault="00283AED" w:rsidP="00283AED">
            <w:pPr>
              <w:jc w:val="both"/>
              <w:rPr>
                <w:rFonts w:eastAsia="Calibri"/>
                <w:bCs/>
              </w:rPr>
            </w:pPr>
            <w:r w:rsidRPr="00FB6164">
              <w:rPr>
                <w:szCs w:val="28"/>
              </w:rPr>
              <w:t xml:space="preserve">Обустройство </w:t>
            </w:r>
            <w:r>
              <w:rPr>
                <w:szCs w:val="28"/>
              </w:rPr>
              <w:t xml:space="preserve">большой </w:t>
            </w:r>
            <w:r w:rsidRPr="00FB6164">
              <w:rPr>
                <w:szCs w:val="28"/>
              </w:rPr>
              <w:t>детской игровой пл</w:t>
            </w:r>
            <w:r w:rsidRPr="00FB6164">
              <w:rPr>
                <w:szCs w:val="28"/>
              </w:rPr>
              <w:t>о</w:t>
            </w:r>
            <w:r w:rsidRPr="00FB6164">
              <w:rPr>
                <w:szCs w:val="28"/>
              </w:rPr>
              <w:t>щадки</w:t>
            </w:r>
          </w:p>
        </w:tc>
        <w:tc>
          <w:tcPr>
            <w:tcW w:w="781" w:type="dxa"/>
          </w:tcPr>
          <w:p w:rsidR="00283AED" w:rsidRPr="00DD336A" w:rsidRDefault="00283AED" w:rsidP="00283AED">
            <w:pPr>
              <w:jc w:val="both"/>
              <w:rPr>
                <w:rFonts w:eastAsia="Calibri"/>
                <w:bCs/>
              </w:rPr>
            </w:pPr>
          </w:p>
        </w:tc>
        <w:tc>
          <w:tcPr>
            <w:tcW w:w="815" w:type="dxa"/>
          </w:tcPr>
          <w:p w:rsidR="00283AED" w:rsidRPr="00DD336A" w:rsidRDefault="00283AED" w:rsidP="00283AED">
            <w:pPr>
              <w:jc w:val="both"/>
              <w:rPr>
                <w:rFonts w:eastAsia="Calibri"/>
                <w:bCs/>
              </w:rPr>
            </w:pPr>
          </w:p>
        </w:tc>
        <w:tc>
          <w:tcPr>
            <w:tcW w:w="1417" w:type="dxa"/>
            <w:gridSpan w:val="2"/>
          </w:tcPr>
          <w:p w:rsidR="00283AED" w:rsidRPr="00DD336A" w:rsidRDefault="00283AED" w:rsidP="00283AED">
            <w:pPr>
              <w:jc w:val="both"/>
              <w:rPr>
                <w:rFonts w:eastAsia="Calibri"/>
                <w:bCs/>
              </w:rPr>
            </w:pPr>
          </w:p>
        </w:tc>
        <w:tc>
          <w:tcPr>
            <w:tcW w:w="1792" w:type="dxa"/>
            <w:gridSpan w:val="2"/>
          </w:tcPr>
          <w:p w:rsidR="00283AED" w:rsidRPr="00036083" w:rsidRDefault="00283AED" w:rsidP="00283AED">
            <w:pPr>
              <w:jc w:val="both"/>
              <w:rPr>
                <w:rFonts w:eastAsia="Calibri"/>
                <w:b/>
                <w:bCs/>
              </w:rPr>
            </w:pPr>
          </w:p>
        </w:tc>
      </w:tr>
      <w:tr w:rsidR="00283AED" w:rsidRPr="00E5662B" w:rsidTr="00366664">
        <w:tc>
          <w:tcPr>
            <w:tcW w:w="743" w:type="dxa"/>
          </w:tcPr>
          <w:p w:rsidR="00283AED" w:rsidRPr="00DD336A" w:rsidRDefault="00366664" w:rsidP="00283AED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</w:t>
            </w:r>
          </w:p>
        </w:tc>
        <w:tc>
          <w:tcPr>
            <w:tcW w:w="4999" w:type="dxa"/>
            <w:vAlign w:val="bottom"/>
          </w:tcPr>
          <w:p w:rsidR="00283AED" w:rsidRPr="00E5662B" w:rsidRDefault="00283AED" w:rsidP="00283AED">
            <w:pPr>
              <w:jc w:val="both"/>
              <w:rPr>
                <w:szCs w:val="28"/>
              </w:rPr>
            </w:pPr>
            <w:r w:rsidRPr="00E5662B">
              <w:rPr>
                <w:szCs w:val="28"/>
              </w:rPr>
              <w:t xml:space="preserve">  Установка дорожного  бордюра БР 100.30.15</w:t>
            </w:r>
          </w:p>
        </w:tc>
        <w:tc>
          <w:tcPr>
            <w:tcW w:w="781" w:type="dxa"/>
            <w:vAlign w:val="bottom"/>
          </w:tcPr>
          <w:p w:rsidR="00283AED" w:rsidRPr="00E5662B" w:rsidRDefault="00283AED" w:rsidP="00283AED">
            <w:pPr>
              <w:jc w:val="both"/>
              <w:rPr>
                <w:szCs w:val="28"/>
              </w:rPr>
            </w:pPr>
            <w:r w:rsidRPr="00E5662B">
              <w:rPr>
                <w:szCs w:val="28"/>
              </w:rPr>
              <w:t>м.п.</w:t>
            </w:r>
          </w:p>
        </w:tc>
        <w:tc>
          <w:tcPr>
            <w:tcW w:w="815" w:type="dxa"/>
            <w:vAlign w:val="center"/>
          </w:tcPr>
          <w:p w:rsidR="00283AED" w:rsidRPr="00E5662B" w:rsidRDefault="00283AED" w:rsidP="00366664">
            <w:pPr>
              <w:jc w:val="right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80</w:t>
            </w:r>
          </w:p>
        </w:tc>
        <w:tc>
          <w:tcPr>
            <w:tcW w:w="1417" w:type="dxa"/>
            <w:gridSpan w:val="2"/>
            <w:vAlign w:val="center"/>
          </w:tcPr>
          <w:p w:rsidR="00283AED" w:rsidRPr="00E5662B" w:rsidRDefault="00283AED" w:rsidP="00366664">
            <w:pPr>
              <w:jc w:val="right"/>
            </w:pPr>
            <w:r w:rsidRPr="00E5662B">
              <w:t>1562,32</w:t>
            </w:r>
          </w:p>
        </w:tc>
        <w:tc>
          <w:tcPr>
            <w:tcW w:w="1792" w:type="dxa"/>
            <w:gridSpan w:val="2"/>
            <w:vAlign w:val="center"/>
          </w:tcPr>
          <w:p w:rsidR="00283AED" w:rsidRPr="00E5662B" w:rsidRDefault="00283AED" w:rsidP="00366664">
            <w:pPr>
              <w:jc w:val="right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1220985,60</w:t>
            </w:r>
          </w:p>
        </w:tc>
      </w:tr>
      <w:tr w:rsidR="00283AED" w:rsidRPr="00E5662B" w:rsidTr="00366664">
        <w:tc>
          <w:tcPr>
            <w:tcW w:w="743" w:type="dxa"/>
          </w:tcPr>
          <w:p w:rsidR="00283AED" w:rsidRPr="00DD336A" w:rsidRDefault="00366664" w:rsidP="00283AED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</w:p>
        </w:tc>
        <w:tc>
          <w:tcPr>
            <w:tcW w:w="4999" w:type="dxa"/>
            <w:vAlign w:val="bottom"/>
          </w:tcPr>
          <w:p w:rsidR="00283AED" w:rsidRPr="00E5662B" w:rsidRDefault="00283AED" w:rsidP="00283AED">
            <w:pPr>
              <w:jc w:val="both"/>
              <w:rPr>
                <w:szCs w:val="28"/>
              </w:rPr>
            </w:pPr>
            <w:r w:rsidRPr="00E5662B">
              <w:rPr>
                <w:szCs w:val="28"/>
              </w:rPr>
              <w:t>Устройство основания из щебня  толщиной  15 см</w:t>
            </w:r>
          </w:p>
        </w:tc>
        <w:tc>
          <w:tcPr>
            <w:tcW w:w="781" w:type="dxa"/>
            <w:vAlign w:val="bottom"/>
          </w:tcPr>
          <w:p w:rsidR="00283AED" w:rsidRPr="00E5662B" w:rsidRDefault="00283AED" w:rsidP="00283AED">
            <w:pPr>
              <w:jc w:val="both"/>
              <w:rPr>
                <w:szCs w:val="28"/>
              </w:rPr>
            </w:pPr>
            <w:r w:rsidRPr="00E5662B">
              <w:rPr>
                <w:szCs w:val="28"/>
              </w:rPr>
              <w:t>м</w:t>
            </w:r>
            <w:r w:rsidRPr="00E5662B">
              <w:rPr>
                <w:color w:val="000000"/>
                <w:szCs w:val="28"/>
                <w:vertAlign w:val="superscript"/>
              </w:rPr>
              <w:t>2</w:t>
            </w:r>
          </w:p>
        </w:tc>
        <w:tc>
          <w:tcPr>
            <w:tcW w:w="815" w:type="dxa"/>
            <w:vAlign w:val="center"/>
          </w:tcPr>
          <w:p w:rsidR="00283AED" w:rsidRPr="00E5662B" w:rsidRDefault="00283AED" w:rsidP="00366664">
            <w:pPr>
              <w:jc w:val="right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400</w:t>
            </w:r>
          </w:p>
        </w:tc>
        <w:tc>
          <w:tcPr>
            <w:tcW w:w="1417" w:type="dxa"/>
            <w:gridSpan w:val="2"/>
            <w:vAlign w:val="center"/>
          </w:tcPr>
          <w:p w:rsidR="00283AED" w:rsidRPr="00E5662B" w:rsidRDefault="00283AED" w:rsidP="00366664">
            <w:pPr>
              <w:jc w:val="right"/>
            </w:pPr>
            <w:r w:rsidRPr="00E5662B">
              <w:t>476,72</w:t>
            </w:r>
          </w:p>
        </w:tc>
        <w:tc>
          <w:tcPr>
            <w:tcW w:w="1792" w:type="dxa"/>
            <w:gridSpan w:val="2"/>
            <w:vAlign w:val="center"/>
          </w:tcPr>
          <w:p w:rsidR="00283AED" w:rsidRPr="00E5662B" w:rsidRDefault="00283AED" w:rsidP="00366664">
            <w:pPr>
              <w:jc w:val="right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190688</w:t>
            </w:r>
          </w:p>
        </w:tc>
      </w:tr>
      <w:tr w:rsidR="00283AED" w:rsidRPr="00E5662B" w:rsidTr="00366664">
        <w:tc>
          <w:tcPr>
            <w:tcW w:w="743" w:type="dxa"/>
          </w:tcPr>
          <w:p w:rsidR="00283AED" w:rsidRPr="00DD336A" w:rsidRDefault="00366664" w:rsidP="00283AED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</w:t>
            </w:r>
          </w:p>
        </w:tc>
        <w:tc>
          <w:tcPr>
            <w:tcW w:w="4999" w:type="dxa"/>
            <w:vAlign w:val="bottom"/>
          </w:tcPr>
          <w:p w:rsidR="00283AED" w:rsidRPr="00E5662B" w:rsidRDefault="00283AED" w:rsidP="00283AED">
            <w:pPr>
              <w:jc w:val="both"/>
            </w:pPr>
            <w:r w:rsidRPr="00E5662B">
              <w:t>Устройство основания из щебня  толщиной  10 см</w:t>
            </w:r>
          </w:p>
        </w:tc>
        <w:tc>
          <w:tcPr>
            <w:tcW w:w="781" w:type="dxa"/>
            <w:vAlign w:val="bottom"/>
          </w:tcPr>
          <w:p w:rsidR="00283AED" w:rsidRPr="00E5662B" w:rsidRDefault="00283AED" w:rsidP="00283AED">
            <w:pPr>
              <w:jc w:val="both"/>
            </w:pPr>
            <w:r w:rsidRPr="00E5662B">
              <w:t>м</w:t>
            </w:r>
            <w:r w:rsidRPr="00E5662B">
              <w:rPr>
                <w:color w:val="000000"/>
                <w:vertAlign w:val="superscript"/>
              </w:rPr>
              <w:t>2</w:t>
            </w:r>
          </w:p>
        </w:tc>
        <w:tc>
          <w:tcPr>
            <w:tcW w:w="815" w:type="dxa"/>
            <w:vAlign w:val="center"/>
          </w:tcPr>
          <w:p w:rsidR="00283AED" w:rsidRPr="00E5662B" w:rsidRDefault="00283AED" w:rsidP="00366664">
            <w:pPr>
              <w:jc w:val="right"/>
            </w:pPr>
            <w:r>
              <w:t>400</w:t>
            </w:r>
          </w:p>
        </w:tc>
        <w:tc>
          <w:tcPr>
            <w:tcW w:w="1417" w:type="dxa"/>
            <w:gridSpan w:val="2"/>
            <w:vAlign w:val="center"/>
          </w:tcPr>
          <w:p w:rsidR="00283AED" w:rsidRPr="00E5662B" w:rsidRDefault="00283AED" w:rsidP="00366664">
            <w:pPr>
              <w:jc w:val="right"/>
            </w:pPr>
            <w:r w:rsidRPr="00E5662B">
              <w:t>304</w:t>
            </w:r>
          </w:p>
        </w:tc>
        <w:tc>
          <w:tcPr>
            <w:tcW w:w="1792" w:type="dxa"/>
            <w:gridSpan w:val="2"/>
            <w:vAlign w:val="center"/>
          </w:tcPr>
          <w:p w:rsidR="00283AED" w:rsidRPr="00E5662B" w:rsidRDefault="00283AED" w:rsidP="00366664">
            <w:pPr>
              <w:jc w:val="right"/>
            </w:pPr>
            <w:r>
              <w:t>121600</w:t>
            </w:r>
          </w:p>
        </w:tc>
      </w:tr>
      <w:tr w:rsidR="00283AED" w:rsidRPr="00E5662B" w:rsidTr="00366664">
        <w:tc>
          <w:tcPr>
            <w:tcW w:w="743" w:type="dxa"/>
          </w:tcPr>
          <w:p w:rsidR="00283AED" w:rsidRPr="00DD336A" w:rsidRDefault="00366664" w:rsidP="00283AED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4</w:t>
            </w:r>
          </w:p>
        </w:tc>
        <w:tc>
          <w:tcPr>
            <w:tcW w:w="4999" w:type="dxa"/>
            <w:vAlign w:val="bottom"/>
          </w:tcPr>
          <w:p w:rsidR="00283AED" w:rsidRPr="00E5662B" w:rsidRDefault="00283AED" w:rsidP="00283AED">
            <w:pPr>
              <w:jc w:val="both"/>
              <w:rPr>
                <w:szCs w:val="28"/>
              </w:rPr>
            </w:pPr>
            <w:r w:rsidRPr="00E5662B">
              <w:rPr>
                <w:szCs w:val="28"/>
              </w:rPr>
              <w:t>Устройство покрытия толщиной 5 см из пло</w:t>
            </w:r>
            <w:r w:rsidRPr="00E5662B">
              <w:rPr>
                <w:szCs w:val="28"/>
              </w:rPr>
              <w:t>т</w:t>
            </w:r>
            <w:r w:rsidRPr="00E5662B">
              <w:rPr>
                <w:szCs w:val="28"/>
              </w:rPr>
              <w:t>ной мелкозернистой асфальтобетонной смеси марки II тип Б</w:t>
            </w:r>
          </w:p>
        </w:tc>
        <w:tc>
          <w:tcPr>
            <w:tcW w:w="781" w:type="dxa"/>
            <w:vAlign w:val="bottom"/>
          </w:tcPr>
          <w:p w:rsidR="00283AED" w:rsidRPr="00E5662B" w:rsidRDefault="00283AED" w:rsidP="00283AED">
            <w:pPr>
              <w:jc w:val="both"/>
              <w:rPr>
                <w:szCs w:val="28"/>
              </w:rPr>
            </w:pPr>
            <w:r w:rsidRPr="00E5662B">
              <w:rPr>
                <w:szCs w:val="28"/>
              </w:rPr>
              <w:t>м</w:t>
            </w:r>
            <w:r w:rsidRPr="00E5662B">
              <w:rPr>
                <w:color w:val="000000"/>
                <w:szCs w:val="28"/>
                <w:vertAlign w:val="superscript"/>
              </w:rPr>
              <w:t>2</w:t>
            </w:r>
          </w:p>
        </w:tc>
        <w:tc>
          <w:tcPr>
            <w:tcW w:w="815" w:type="dxa"/>
            <w:vAlign w:val="center"/>
          </w:tcPr>
          <w:p w:rsidR="00283AED" w:rsidRPr="00E5662B" w:rsidRDefault="00283AED" w:rsidP="00366664">
            <w:pPr>
              <w:jc w:val="right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400</w:t>
            </w:r>
          </w:p>
        </w:tc>
        <w:tc>
          <w:tcPr>
            <w:tcW w:w="1417" w:type="dxa"/>
            <w:gridSpan w:val="2"/>
            <w:vAlign w:val="center"/>
          </w:tcPr>
          <w:p w:rsidR="00283AED" w:rsidRPr="00E5662B" w:rsidRDefault="00283AED" w:rsidP="00366664">
            <w:pPr>
              <w:jc w:val="right"/>
            </w:pPr>
            <w:r w:rsidRPr="00E5662B">
              <w:t>623,04</w:t>
            </w:r>
          </w:p>
        </w:tc>
        <w:tc>
          <w:tcPr>
            <w:tcW w:w="1792" w:type="dxa"/>
            <w:gridSpan w:val="2"/>
            <w:vAlign w:val="center"/>
          </w:tcPr>
          <w:p w:rsidR="00283AED" w:rsidRPr="00E5662B" w:rsidRDefault="00283AED" w:rsidP="00366664">
            <w:pPr>
              <w:jc w:val="right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249216</w:t>
            </w:r>
          </w:p>
        </w:tc>
      </w:tr>
      <w:tr w:rsidR="00283AED" w:rsidRPr="00E5662B" w:rsidTr="00366664">
        <w:tc>
          <w:tcPr>
            <w:tcW w:w="743" w:type="dxa"/>
          </w:tcPr>
          <w:p w:rsidR="00283AED" w:rsidRPr="00DD336A" w:rsidRDefault="00366664" w:rsidP="00283AED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5</w:t>
            </w:r>
          </w:p>
        </w:tc>
        <w:tc>
          <w:tcPr>
            <w:tcW w:w="4999" w:type="dxa"/>
            <w:vAlign w:val="bottom"/>
          </w:tcPr>
          <w:p w:rsidR="00283AED" w:rsidRPr="00E5662B" w:rsidRDefault="00283AED" w:rsidP="00283AED">
            <w:pPr>
              <w:jc w:val="both"/>
              <w:rPr>
                <w:szCs w:val="28"/>
              </w:rPr>
            </w:pPr>
            <w:r w:rsidRPr="00E5662B">
              <w:rPr>
                <w:szCs w:val="28"/>
              </w:rPr>
              <w:t>Устройство выравнивающего слоя из пори</w:t>
            </w:r>
            <w:r w:rsidRPr="00E5662B">
              <w:rPr>
                <w:szCs w:val="28"/>
              </w:rPr>
              <w:t>с</w:t>
            </w:r>
            <w:r w:rsidRPr="00E5662B">
              <w:rPr>
                <w:szCs w:val="28"/>
              </w:rPr>
              <w:t>той мелкозернистой асфальтобетонной смеси  марки II (на 1000кв.м. 120 тн асфальта)</w:t>
            </w:r>
          </w:p>
        </w:tc>
        <w:tc>
          <w:tcPr>
            <w:tcW w:w="781" w:type="dxa"/>
            <w:vAlign w:val="bottom"/>
          </w:tcPr>
          <w:p w:rsidR="00283AED" w:rsidRPr="00E5662B" w:rsidRDefault="00283AED" w:rsidP="00283AED">
            <w:pPr>
              <w:jc w:val="both"/>
              <w:rPr>
                <w:szCs w:val="28"/>
              </w:rPr>
            </w:pPr>
            <w:r w:rsidRPr="00E5662B">
              <w:rPr>
                <w:szCs w:val="28"/>
              </w:rPr>
              <w:t>тн.</w:t>
            </w:r>
          </w:p>
        </w:tc>
        <w:tc>
          <w:tcPr>
            <w:tcW w:w="815" w:type="dxa"/>
            <w:vAlign w:val="center"/>
          </w:tcPr>
          <w:p w:rsidR="00283AED" w:rsidRPr="00E5662B" w:rsidRDefault="00283AED" w:rsidP="00366664">
            <w:pPr>
              <w:jc w:val="right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48</w:t>
            </w:r>
          </w:p>
        </w:tc>
        <w:tc>
          <w:tcPr>
            <w:tcW w:w="1417" w:type="dxa"/>
            <w:gridSpan w:val="2"/>
            <w:vAlign w:val="center"/>
          </w:tcPr>
          <w:p w:rsidR="00283AED" w:rsidRPr="00E5662B" w:rsidRDefault="00283AED" w:rsidP="00366664">
            <w:pPr>
              <w:jc w:val="right"/>
            </w:pPr>
            <w:r w:rsidRPr="00E5662B">
              <w:t>5365,46</w:t>
            </w:r>
          </w:p>
        </w:tc>
        <w:tc>
          <w:tcPr>
            <w:tcW w:w="1792" w:type="dxa"/>
            <w:gridSpan w:val="2"/>
            <w:vAlign w:val="center"/>
          </w:tcPr>
          <w:p w:rsidR="00283AED" w:rsidRPr="00E5662B" w:rsidRDefault="00283AED" w:rsidP="00366664">
            <w:pPr>
              <w:jc w:val="right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257542,08</w:t>
            </w:r>
          </w:p>
        </w:tc>
      </w:tr>
      <w:tr w:rsidR="00283AED" w:rsidRPr="00310FDB" w:rsidTr="00366664">
        <w:tc>
          <w:tcPr>
            <w:tcW w:w="743" w:type="dxa"/>
          </w:tcPr>
          <w:p w:rsidR="00283AED" w:rsidRPr="00DD336A" w:rsidRDefault="00366664" w:rsidP="00283AED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6</w:t>
            </w:r>
          </w:p>
        </w:tc>
        <w:tc>
          <w:tcPr>
            <w:tcW w:w="4999" w:type="dxa"/>
            <w:vAlign w:val="bottom"/>
          </w:tcPr>
          <w:p w:rsidR="00283AED" w:rsidRPr="00FB6164" w:rsidRDefault="00283AED" w:rsidP="00283AED">
            <w:pPr>
              <w:jc w:val="both"/>
              <w:rPr>
                <w:szCs w:val="28"/>
              </w:rPr>
            </w:pPr>
            <w:r w:rsidRPr="00FB6164">
              <w:rPr>
                <w:szCs w:val="28"/>
              </w:rPr>
              <w:t>качалка - балансир</w:t>
            </w:r>
          </w:p>
        </w:tc>
        <w:tc>
          <w:tcPr>
            <w:tcW w:w="781" w:type="dxa"/>
            <w:vAlign w:val="bottom"/>
          </w:tcPr>
          <w:p w:rsidR="00283AED" w:rsidRPr="00FB6164" w:rsidRDefault="00283AED" w:rsidP="00283AE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ш</w:t>
            </w:r>
            <w:r w:rsidRPr="00FB6164">
              <w:rPr>
                <w:szCs w:val="28"/>
              </w:rPr>
              <w:t>т</w:t>
            </w:r>
            <w:r>
              <w:rPr>
                <w:szCs w:val="28"/>
              </w:rPr>
              <w:t>.</w:t>
            </w:r>
          </w:p>
        </w:tc>
        <w:tc>
          <w:tcPr>
            <w:tcW w:w="815" w:type="dxa"/>
            <w:vAlign w:val="center"/>
          </w:tcPr>
          <w:p w:rsidR="00283AED" w:rsidRPr="00FB6164" w:rsidRDefault="00283AED" w:rsidP="0036666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417" w:type="dxa"/>
            <w:gridSpan w:val="2"/>
            <w:vAlign w:val="center"/>
          </w:tcPr>
          <w:p w:rsidR="00283AED" w:rsidRPr="00FB6164" w:rsidRDefault="00283AED" w:rsidP="00366664">
            <w:pPr>
              <w:jc w:val="right"/>
              <w:rPr>
                <w:szCs w:val="28"/>
              </w:rPr>
            </w:pPr>
            <w:r w:rsidRPr="00FB6164">
              <w:rPr>
                <w:szCs w:val="28"/>
              </w:rPr>
              <w:t>15 646,80</w:t>
            </w:r>
          </w:p>
        </w:tc>
        <w:tc>
          <w:tcPr>
            <w:tcW w:w="1792" w:type="dxa"/>
            <w:gridSpan w:val="2"/>
            <w:vAlign w:val="center"/>
          </w:tcPr>
          <w:p w:rsidR="00283AED" w:rsidRPr="00310FDB" w:rsidRDefault="00283AED" w:rsidP="00366664">
            <w:pPr>
              <w:jc w:val="right"/>
              <w:rPr>
                <w:rFonts w:eastAsia="Calibri"/>
                <w:bCs/>
              </w:rPr>
            </w:pPr>
            <w:r w:rsidRPr="00310FDB">
              <w:rPr>
                <w:rFonts w:eastAsia="Calibri"/>
                <w:bCs/>
              </w:rPr>
              <w:t>31293,60</w:t>
            </w:r>
          </w:p>
        </w:tc>
      </w:tr>
      <w:tr w:rsidR="00283AED" w:rsidRPr="00310FDB" w:rsidTr="00366664">
        <w:tc>
          <w:tcPr>
            <w:tcW w:w="743" w:type="dxa"/>
          </w:tcPr>
          <w:p w:rsidR="00283AED" w:rsidRPr="00DD336A" w:rsidRDefault="00366664" w:rsidP="00283AED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7</w:t>
            </w:r>
          </w:p>
        </w:tc>
        <w:tc>
          <w:tcPr>
            <w:tcW w:w="4999" w:type="dxa"/>
            <w:vAlign w:val="bottom"/>
          </w:tcPr>
          <w:p w:rsidR="00283AED" w:rsidRPr="00FB6164" w:rsidRDefault="00283AED" w:rsidP="00283AED">
            <w:pPr>
              <w:jc w:val="both"/>
              <w:rPr>
                <w:szCs w:val="28"/>
              </w:rPr>
            </w:pPr>
            <w:r w:rsidRPr="00FB6164">
              <w:rPr>
                <w:szCs w:val="28"/>
              </w:rPr>
              <w:t xml:space="preserve">качели на металлических стойках </w:t>
            </w:r>
          </w:p>
        </w:tc>
        <w:tc>
          <w:tcPr>
            <w:tcW w:w="781" w:type="dxa"/>
          </w:tcPr>
          <w:p w:rsidR="00283AED" w:rsidRDefault="00283AED" w:rsidP="00283AED">
            <w:r w:rsidRPr="002F0153">
              <w:rPr>
                <w:szCs w:val="28"/>
              </w:rPr>
              <w:t>шт.</w:t>
            </w:r>
          </w:p>
        </w:tc>
        <w:tc>
          <w:tcPr>
            <w:tcW w:w="815" w:type="dxa"/>
            <w:vAlign w:val="center"/>
          </w:tcPr>
          <w:p w:rsidR="00283AED" w:rsidRPr="00FB6164" w:rsidRDefault="00283AED" w:rsidP="0036666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417" w:type="dxa"/>
            <w:gridSpan w:val="2"/>
            <w:vAlign w:val="center"/>
          </w:tcPr>
          <w:p w:rsidR="00283AED" w:rsidRPr="00FB6164" w:rsidRDefault="00283AED" w:rsidP="00366664">
            <w:pPr>
              <w:jc w:val="right"/>
              <w:rPr>
                <w:szCs w:val="28"/>
              </w:rPr>
            </w:pPr>
            <w:r w:rsidRPr="00FB6164">
              <w:rPr>
                <w:szCs w:val="28"/>
              </w:rPr>
              <w:t>5 664,00</w:t>
            </w:r>
          </w:p>
        </w:tc>
        <w:tc>
          <w:tcPr>
            <w:tcW w:w="1792" w:type="dxa"/>
            <w:gridSpan w:val="2"/>
            <w:vAlign w:val="center"/>
          </w:tcPr>
          <w:p w:rsidR="00283AED" w:rsidRPr="00310FDB" w:rsidRDefault="00283AED" w:rsidP="00366664">
            <w:pPr>
              <w:jc w:val="right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11328,0</w:t>
            </w:r>
          </w:p>
        </w:tc>
      </w:tr>
      <w:tr w:rsidR="00283AED" w:rsidRPr="00310FDB" w:rsidTr="00366664">
        <w:tc>
          <w:tcPr>
            <w:tcW w:w="743" w:type="dxa"/>
          </w:tcPr>
          <w:p w:rsidR="00283AED" w:rsidRPr="00DD336A" w:rsidRDefault="00366664" w:rsidP="00283AED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8</w:t>
            </w:r>
          </w:p>
        </w:tc>
        <w:tc>
          <w:tcPr>
            <w:tcW w:w="4999" w:type="dxa"/>
            <w:vAlign w:val="bottom"/>
          </w:tcPr>
          <w:p w:rsidR="00283AED" w:rsidRPr="00FB6164" w:rsidRDefault="00283AED" w:rsidP="00283AED">
            <w:pPr>
              <w:jc w:val="both"/>
              <w:rPr>
                <w:szCs w:val="28"/>
              </w:rPr>
            </w:pPr>
            <w:r w:rsidRPr="00FB6164">
              <w:rPr>
                <w:szCs w:val="28"/>
              </w:rPr>
              <w:t xml:space="preserve">песочница </w:t>
            </w:r>
          </w:p>
        </w:tc>
        <w:tc>
          <w:tcPr>
            <w:tcW w:w="781" w:type="dxa"/>
          </w:tcPr>
          <w:p w:rsidR="00283AED" w:rsidRDefault="00283AED" w:rsidP="00283AED">
            <w:r w:rsidRPr="002F0153">
              <w:rPr>
                <w:szCs w:val="28"/>
              </w:rPr>
              <w:t>шт.</w:t>
            </w:r>
          </w:p>
        </w:tc>
        <w:tc>
          <w:tcPr>
            <w:tcW w:w="815" w:type="dxa"/>
            <w:vAlign w:val="center"/>
          </w:tcPr>
          <w:p w:rsidR="00283AED" w:rsidRPr="00FB6164" w:rsidRDefault="00283AED" w:rsidP="0036666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17" w:type="dxa"/>
            <w:gridSpan w:val="2"/>
            <w:vAlign w:val="center"/>
          </w:tcPr>
          <w:p w:rsidR="00283AED" w:rsidRPr="00FB6164" w:rsidRDefault="00283AED" w:rsidP="00366664">
            <w:pPr>
              <w:jc w:val="right"/>
              <w:rPr>
                <w:szCs w:val="28"/>
              </w:rPr>
            </w:pPr>
            <w:r w:rsidRPr="00FB6164">
              <w:rPr>
                <w:szCs w:val="28"/>
              </w:rPr>
              <w:t>10 124,40</w:t>
            </w:r>
          </w:p>
        </w:tc>
        <w:tc>
          <w:tcPr>
            <w:tcW w:w="1792" w:type="dxa"/>
            <w:gridSpan w:val="2"/>
            <w:vAlign w:val="center"/>
          </w:tcPr>
          <w:p w:rsidR="00283AED" w:rsidRPr="00310FDB" w:rsidRDefault="00283AED" w:rsidP="00366664">
            <w:pPr>
              <w:jc w:val="right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10124,40</w:t>
            </w:r>
          </w:p>
        </w:tc>
      </w:tr>
      <w:tr w:rsidR="00283AED" w:rsidRPr="00310FDB" w:rsidTr="00366664">
        <w:tc>
          <w:tcPr>
            <w:tcW w:w="743" w:type="dxa"/>
          </w:tcPr>
          <w:p w:rsidR="00283AED" w:rsidRPr="00DD336A" w:rsidRDefault="00366664" w:rsidP="00283AED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</w:t>
            </w:r>
          </w:p>
        </w:tc>
        <w:tc>
          <w:tcPr>
            <w:tcW w:w="4999" w:type="dxa"/>
            <w:vAlign w:val="bottom"/>
          </w:tcPr>
          <w:p w:rsidR="00283AED" w:rsidRPr="00FB6164" w:rsidRDefault="00283AED" w:rsidP="00283AED">
            <w:pPr>
              <w:jc w:val="both"/>
              <w:rPr>
                <w:szCs w:val="28"/>
              </w:rPr>
            </w:pPr>
            <w:r w:rsidRPr="00FB6164">
              <w:rPr>
                <w:szCs w:val="28"/>
              </w:rPr>
              <w:t>горка</w:t>
            </w:r>
          </w:p>
        </w:tc>
        <w:tc>
          <w:tcPr>
            <w:tcW w:w="781" w:type="dxa"/>
          </w:tcPr>
          <w:p w:rsidR="00283AED" w:rsidRDefault="00283AED" w:rsidP="00283AED">
            <w:r w:rsidRPr="002F0153">
              <w:rPr>
                <w:szCs w:val="28"/>
              </w:rPr>
              <w:t>шт.</w:t>
            </w:r>
          </w:p>
        </w:tc>
        <w:tc>
          <w:tcPr>
            <w:tcW w:w="815" w:type="dxa"/>
            <w:vAlign w:val="center"/>
          </w:tcPr>
          <w:p w:rsidR="00283AED" w:rsidRPr="00FB6164" w:rsidRDefault="00283AED" w:rsidP="0036666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17" w:type="dxa"/>
            <w:gridSpan w:val="2"/>
            <w:vAlign w:val="center"/>
          </w:tcPr>
          <w:p w:rsidR="00283AED" w:rsidRPr="00FB6164" w:rsidRDefault="00283AED" w:rsidP="00366664">
            <w:pPr>
              <w:jc w:val="right"/>
              <w:rPr>
                <w:szCs w:val="28"/>
              </w:rPr>
            </w:pPr>
            <w:r w:rsidRPr="00FB6164">
              <w:rPr>
                <w:szCs w:val="28"/>
              </w:rPr>
              <w:t>40 129,44</w:t>
            </w:r>
          </w:p>
        </w:tc>
        <w:tc>
          <w:tcPr>
            <w:tcW w:w="1792" w:type="dxa"/>
            <w:gridSpan w:val="2"/>
            <w:vAlign w:val="center"/>
          </w:tcPr>
          <w:p w:rsidR="00283AED" w:rsidRPr="00310FDB" w:rsidRDefault="00283AED" w:rsidP="00366664">
            <w:pPr>
              <w:jc w:val="right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40129,44</w:t>
            </w:r>
          </w:p>
        </w:tc>
      </w:tr>
      <w:tr w:rsidR="00283AED" w:rsidRPr="00310FDB" w:rsidTr="00366664">
        <w:tc>
          <w:tcPr>
            <w:tcW w:w="743" w:type="dxa"/>
          </w:tcPr>
          <w:p w:rsidR="00283AED" w:rsidRPr="00DD336A" w:rsidRDefault="00366664" w:rsidP="00283AED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10</w:t>
            </w:r>
          </w:p>
        </w:tc>
        <w:tc>
          <w:tcPr>
            <w:tcW w:w="4999" w:type="dxa"/>
            <w:vAlign w:val="bottom"/>
          </w:tcPr>
          <w:p w:rsidR="00283AED" w:rsidRPr="00FB6164" w:rsidRDefault="00283AED" w:rsidP="00283AED">
            <w:pPr>
              <w:jc w:val="both"/>
              <w:rPr>
                <w:szCs w:val="28"/>
              </w:rPr>
            </w:pPr>
            <w:r w:rsidRPr="00FB6164">
              <w:rPr>
                <w:szCs w:val="28"/>
              </w:rPr>
              <w:t xml:space="preserve">домик - беседка </w:t>
            </w:r>
          </w:p>
        </w:tc>
        <w:tc>
          <w:tcPr>
            <w:tcW w:w="781" w:type="dxa"/>
          </w:tcPr>
          <w:p w:rsidR="00283AED" w:rsidRDefault="00283AED" w:rsidP="00283AED">
            <w:r w:rsidRPr="002F0153">
              <w:rPr>
                <w:szCs w:val="28"/>
              </w:rPr>
              <w:t>шт.</w:t>
            </w:r>
          </w:p>
        </w:tc>
        <w:tc>
          <w:tcPr>
            <w:tcW w:w="815" w:type="dxa"/>
            <w:vAlign w:val="center"/>
          </w:tcPr>
          <w:p w:rsidR="00283AED" w:rsidRPr="00FB6164" w:rsidRDefault="00283AED" w:rsidP="0036666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417" w:type="dxa"/>
            <w:gridSpan w:val="2"/>
            <w:vAlign w:val="center"/>
          </w:tcPr>
          <w:p w:rsidR="00283AED" w:rsidRPr="00FB6164" w:rsidRDefault="00283AED" w:rsidP="00366664">
            <w:pPr>
              <w:jc w:val="right"/>
              <w:rPr>
                <w:szCs w:val="28"/>
              </w:rPr>
            </w:pPr>
            <w:r w:rsidRPr="00FB6164">
              <w:rPr>
                <w:szCs w:val="28"/>
              </w:rPr>
              <w:t>52 923,00</w:t>
            </w:r>
          </w:p>
        </w:tc>
        <w:tc>
          <w:tcPr>
            <w:tcW w:w="1792" w:type="dxa"/>
            <w:gridSpan w:val="2"/>
            <w:vAlign w:val="center"/>
          </w:tcPr>
          <w:p w:rsidR="00283AED" w:rsidRPr="00310FDB" w:rsidRDefault="00283AED" w:rsidP="00366664">
            <w:pPr>
              <w:jc w:val="right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105846,0</w:t>
            </w:r>
          </w:p>
        </w:tc>
      </w:tr>
      <w:tr w:rsidR="00283AED" w:rsidRPr="00310FDB" w:rsidTr="00366664">
        <w:tc>
          <w:tcPr>
            <w:tcW w:w="743" w:type="dxa"/>
          </w:tcPr>
          <w:p w:rsidR="00283AED" w:rsidRPr="00DD336A" w:rsidRDefault="00366664" w:rsidP="00283AED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11</w:t>
            </w:r>
          </w:p>
        </w:tc>
        <w:tc>
          <w:tcPr>
            <w:tcW w:w="4999" w:type="dxa"/>
            <w:vAlign w:val="bottom"/>
          </w:tcPr>
          <w:p w:rsidR="00283AED" w:rsidRPr="00FB6164" w:rsidRDefault="00283AED" w:rsidP="00283AED">
            <w:pPr>
              <w:jc w:val="both"/>
              <w:rPr>
                <w:szCs w:val="28"/>
              </w:rPr>
            </w:pPr>
            <w:r w:rsidRPr="00FB6164">
              <w:rPr>
                <w:szCs w:val="28"/>
              </w:rPr>
              <w:t xml:space="preserve">детский игровой комплекс </w:t>
            </w:r>
          </w:p>
        </w:tc>
        <w:tc>
          <w:tcPr>
            <w:tcW w:w="781" w:type="dxa"/>
          </w:tcPr>
          <w:p w:rsidR="00283AED" w:rsidRDefault="00283AED" w:rsidP="00283AED">
            <w:r w:rsidRPr="002F0153">
              <w:rPr>
                <w:szCs w:val="28"/>
              </w:rPr>
              <w:t>шт.</w:t>
            </w:r>
          </w:p>
        </w:tc>
        <w:tc>
          <w:tcPr>
            <w:tcW w:w="815" w:type="dxa"/>
            <w:vAlign w:val="center"/>
          </w:tcPr>
          <w:p w:rsidR="00283AED" w:rsidRPr="00FB6164" w:rsidRDefault="00283AED" w:rsidP="0036666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17" w:type="dxa"/>
            <w:gridSpan w:val="2"/>
            <w:vAlign w:val="center"/>
          </w:tcPr>
          <w:p w:rsidR="00283AED" w:rsidRPr="00FB6164" w:rsidRDefault="00283AED" w:rsidP="00366664">
            <w:pPr>
              <w:jc w:val="right"/>
              <w:rPr>
                <w:szCs w:val="28"/>
              </w:rPr>
            </w:pPr>
            <w:r w:rsidRPr="00FB6164">
              <w:rPr>
                <w:szCs w:val="28"/>
              </w:rPr>
              <w:t>116 154,48</w:t>
            </w:r>
          </w:p>
        </w:tc>
        <w:tc>
          <w:tcPr>
            <w:tcW w:w="1792" w:type="dxa"/>
            <w:gridSpan w:val="2"/>
            <w:vAlign w:val="center"/>
          </w:tcPr>
          <w:p w:rsidR="00283AED" w:rsidRPr="00310FDB" w:rsidRDefault="00283AED" w:rsidP="00366664">
            <w:pPr>
              <w:jc w:val="right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116154,48</w:t>
            </w:r>
          </w:p>
        </w:tc>
      </w:tr>
      <w:tr w:rsidR="00283AED" w:rsidRPr="00310FDB" w:rsidTr="00366664">
        <w:tc>
          <w:tcPr>
            <w:tcW w:w="743" w:type="dxa"/>
          </w:tcPr>
          <w:p w:rsidR="00283AED" w:rsidRPr="00DD336A" w:rsidRDefault="00366664" w:rsidP="00283AED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12</w:t>
            </w:r>
          </w:p>
        </w:tc>
        <w:tc>
          <w:tcPr>
            <w:tcW w:w="4999" w:type="dxa"/>
            <w:vAlign w:val="bottom"/>
          </w:tcPr>
          <w:p w:rsidR="00283AED" w:rsidRPr="00FB6164" w:rsidRDefault="00283AED" w:rsidP="00283AED">
            <w:pPr>
              <w:jc w:val="both"/>
              <w:rPr>
                <w:szCs w:val="28"/>
              </w:rPr>
            </w:pPr>
            <w:r w:rsidRPr="00FB6164">
              <w:rPr>
                <w:szCs w:val="28"/>
              </w:rPr>
              <w:t>гимнастический городок</w:t>
            </w:r>
          </w:p>
        </w:tc>
        <w:tc>
          <w:tcPr>
            <w:tcW w:w="781" w:type="dxa"/>
          </w:tcPr>
          <w:p w:rsidR="00283AED" w:rsidRDefault="00283AED" w:rsidP="00283AED">
            <w:r w:rsidRPr="002F0153">
              <w:rPr>
                <w:szCs w:val="28"/>
              </w:rPr>
              <w:t>шт.</w:t>
            </w:r>
          </w:p>
        </w:tc>
        <w:tc>
          <w:tcPr>
            <w:tcW w:w="815" w:type="dxa"/>
            <w:vAlign w:val="center"/>
          </w:tcPr>
          <w:p w:rsidR="00283AED" w:rsidRPr="00FB6164" w:rsidRDefault="00283AED" w:rsidP="0036666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17" w:type="dxa"/>
            <w:gridSpan w:val="2"/>
            <w:vAlign w:val="center"/>
          </w:tcPr>
          <w:p w:rsidR="00283AED" w:rsidRPr="00FB6164" w:rsidRDefault="00283AED" w:rsidP="00366664">
            <w:pPr>
              <w:jc w:val="right"/>
              <w:rPr>
                <w:szCs w:val="28"/>
              </w:rPr>
            </w:pPr>
            <w:r w:rsidRPr="00FB6164">
              <w:rPr>
                <w:szCs w:val="28"/>
              </w:rPr>
              <w:t>76 945,44</w:t>
            </w:r>
          </w:p>
        </w:tc>
        <w:tc>
          <w:tcPr>
            <w:tcW w:w="1792" w:type="dxa"/>
            <w:gridSpan w:val="2"/>
            <w:vAlign w:val="center"/>
          </w:tcPr>
          <w:p w:rsidR="00283AED" w:rsidRPr="00310FDB" w:rsidRDefault="00283AED" w:rsidP="00366664">
            <w:pPr>
              <w:jc w:val="right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76945,44</w:t>
            </w:r>
          </w:p>
        </w:tc>
      </w:tr>
      <w:tr w:rsidR="00283AED" w:rsidRPr="00310FDB" w:rsidTr="00366664">
        <w:tc>
          <w:tcPr>
            <w:tcW w:w="743" w:type="dxa"/>
          </w:tcPr>
          <w:p w:rsidR="00283AED" w:rsidRPr="00DD336A" w:rsidRDefault="00366664" w:rsidP="00283AED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13</w:t>
            </w:r>
          </w:p>
        </w:tc>
        <w:tc>
          <w:tcPr>
            <w:tcW w:w="4999" w:type="dxa"/>
            <w:vAlign w:val="bottom"/>
          </w:tcPr>
          <w:p w:rsidR="00283AED" w:rsidRPr="00FB6164" w:rsidRDefault="00283AED" w:rsidP="00283AED">
            <w:pPr>
              <w:jc w:val="both"/>
              <w:rPr>
                <w:szCs w:val="28"/>
              </w:rPr>
            </w:pPr>
            <w:r w:rsidRPr="00FB6164">
              <w:rPr>
                <w:szCs w:val="28"/>
              </w:rPr>
              <w:t>Ударопоглащающее покрытие</w:t>
            </w:r>
            <w:r>
              <w:rPr>
                <w:szCs w:val="28"/>
              </w:rPr>
              <w:t xml:space="preserve"> (20*20м)</w:t>
            </w:r>
          </w:p>
        </w:tc>
        <w:tc>
          <w:tcPr>
            <w:tcW w:w="781" w:type="dxa"/>
            <w:vAlign w:val="bottom"/>
          </w:tcPr>
          <w:p w:rsidR="00283AED" w:rsidRPr="004613F1" w:rsidRDefault="00283AED" w:rsidP="00283AED">
            <w:pPr>
              <w:jc w:val="both"/>
            </w:pPr>
            <w:r w:rsidRPr="004613F1">
              <w:t>1</w:t>
            </w:r>
            <w:r>
              <w:t>кв</w:t>
            </w:r>
            <w:r w:rsidRPr="004613F1">
              <w:t>м</w:t>
            </w:r>
          </w:p>
        </w:tc>
        <w:tc>
          <w:tcPr>
            <w:tcW w:w="815" w:type="dxa"/>
            <w:vAlign w:val="center"/>
          </w:tcPr>
          <w:p w:rsidR="00283AED" w:rsidRPr="00FB6164" w:rsidRDefault="00283AED" w:rsidP="0036666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400</w:t>
            </w:r>
          </w:p>
        </w:tc>
        <w:tc>
          <w:tcPr>
            <w:tcW w:w="1417" w:type="dxa"/>
            <w:gridSpan w:val="2"/>
            <w:vAlign w:val="center"/>
          </w:tcPr>
          <w:p w:rsidR="00283AED" w:rsidRPr="00FB6164" w:rsidRDefault="00283AED" w:rsidP="00366664">
            <w:pPr>
              <w:jc w:val="right"/>
              <w:rPr>
                <w:szCs w:val="28"/>
              </w:rPr>
            </w:pPr>
            <w:r w:rsidRPr="00FB6164">
              <w:rPr>
                <w:szCs w:val="28"/>
              </w:rPr>
              <w:t>1 307,44</w:t>
            </w:r>
          </w:p>
        </w:tc>
        <w:tc>
          <w:tcPr>
            <w:tcW w:w="1792" w:type="dxa"/>
            <w:gridSpan w:val="2"/>
            <w:vAlign w:val="center"/>
          </w:tcPr>
          <w:p w:rsidR="00283AED" w:rsidRPr="00310FDB" w:rsidRDefault="00283AED" w:rsidP="0036666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522976</w:t>
            </w:r>
          </w:p>
        </w:tc>
      </w:tr>
      <w:tr w:rsidR="00283AED" w:rsidRPr="00310FDB" w:rsidTr="00366664">
        <w:tc>
          <w:tcPr>
            <w:tcW w:w="743" w:type="dxa"/>
          </w:tcPr>
          <w:p w:rsidR="00283AED" w:rsidRPr="00DD336A" w:rsidRDefault="00366664" w:rsidP="00283AED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14</w:t>
            </w:r>
          </w:p>
        </w:tc>
        <w:tc>
          <w:tcPr>
            <w:tcW w:w="4999" w:type="dxa"/>
          </w:tcPr>
          <w:p w:rsidR="00283AED" w:rsidRDefault="00283AED" w:rsidP="00283AED">
            <w:pPr>
              <w:jc w:val="both"/>
              <w:rPr>
                <w:rFonts w:eastAsia="Calibri"/>
                <w:bCs/>
              </w:rPr>
            </w:pPr>
            <w:r w:rsidRPr="00683F55">
              <w:rPr>
                <w:rFonts w:eastAsia="Calibri"/>
                <w:bCs/>
              </w:rPr>
              <w:t>Устройство летней сцены</w:t>
            </w:r>
            <w:r>
              <w:rPr>
                <w:rFonts w:eastAsia="Calibri"/>
                <w:bCs/>
              </w:rPr>
              <w:t xml:space="preserve"> (ширина 10м;глубина 12м; высота 5м)</w:t>
            </w:r>
          </w:p>
        </w:tc>
        <w:tc>
          <w:tcPr>
            <w:tcW w:w="781" w:type="dxa"/>
          </w:tcPr>
          <w:p w:rsidR="00283AED" w:rsidRDefault="00283AED" w:rsidP="00283AED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ед/</w:t>
            </w:r>
          </w:p>
          <w:p w:rsidR="00283AED" w:rsidRPr="00DD336A" w:rsidRDefault="00283AED" w:rsidP="00283AED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кв.м</w:t>
            </w:r>
          </w:p>
        </w:tc>
        <w:tc>
          <w:tcPr>
            <w:tcW w:w="815" w:type="dxa"/>
            <w:vAlign w:val="center"/>
          </w:tcPr>
          <w:p w:rsidR="00283AED" w:rsidRPr="00DD336A" w:rsidRDefault="00283AED" w:rsidP="00366664">
            <w:pPr>
              <w:jc w:val="right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1/120</w:t>
            </w:r>
          </w:p>
        </w:tc>
        <w:tc>
          <w:tcPr>
            <w:tcW w:w="1417" w:type="dxa"/>
            <w:gridSpan w:val="2"/>
            <w:vAlign w:val="center"/>
          </w:tcPr>
          <w:p w:rsidR="00283AED" w:rsidRPr="00DD336A" w:rsidRDefault="00283AED" w:rsidP="00366664">
            <w:pPr>
              <w:jc w:val="right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4000</w:t>
            </w:r>
          </w:p>
        </w:tc>
        <w:tc>
          <w:tcPr>
            <w:tcW w:w="1792" w:type="dxa"/>
            <w:gridSpan w:val="2"/>
            <w:vAlign w:val="center"/>
          </w:tcPr>
          <w:p w:rsidR="00283AED" w:rsidRPr="00310FDB" w:rsidRDefault="00283AED" w:rsidP="00366664">
            <w:pPr>
              <w:jc w:val="right"/>
              <w:rPr>
                <w:rFonts w:eastAsia="Calibri"/>
                <w:bCs/>
              </w:rPr>
            </w:pPr>
            <w:r w:rsidRPr="00310FDB">
              <w:rPr>
                <w:rFonts w:eastAsia="Calibri"/>
                <w:bCs/>
              </w:rPr>
              <w:t>480000,0</w:t>
            </w:r>
          </w:p>
        </w:tc>
      </w:tr>
      <w:tr w:rsidR="00283AED" w:rsidRPr="00036083" w:rsidTr="00366664">
        <w:tc>
          <w:tcPr>
            <w:tcW w:w="743" w:type="dxa"/>
          </w:tcPr>
          <w:p w:rsidR="00283AED" w:rsidRPr="00DD336A" w:rsidRDefault="00283AED" w:rsidP="00283AED">
            <w:pPr>
              <w:jc w:val="both"/>
              <w:rPr>
                <w:rFonts w:eastAsia="Calibri"/>
                <w:bCs/>
              </w:rPr>
            </w:pPr>
          </w:p>
        </w:tc>
        <w:tc>
          <w:tcPr>
            <w:tcW w:w="4999" w:type="dxa"/>
          </w:tcPr>
          <w:p w:rsidR="00283AED" w:rsidRDefault="00283AED" w:rsidP="00283AED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ИТОГО</w:t>
            </w:r>
          </w:p>
        </w:tc>
        <w:tc>
          <w:tcPr>
            <w:tcW w:w="781" w:type="dxa"/>
          </w:tcPr>
          <w:p w:rsidR="00283AED" w:rsidRPr="00DD336A" w:rsidRDefault="00283AED" w:rsidP="00283AED">
            <w:pPr>
              <w:jc w:val="both"/>
              <w:rPr>
                <w:rFonts w:eastAsia="Calibri"/>
                <w:bCs/>
              </w:rPr>
            </w:pPr>
          </w:p>
        </w:tc>
        <w:tc>
          <w:tcPr>
            <w:tcW w:w="815" w:type="dxa"/>
            <w:vAlign w:val="center"/>
          </w:tcPr>
          <w:p w:rsidR="00283AED" w:rsidRPr="00DD336A" w:rsidRDefault="00283AED" w:rsidP="00366664">
            <w:pPr>
              <w:jc w:val="right"/>
              <w:rPr>
                <w:rFonts w:eastAsia="Calibri"/>
                <w:bCs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283AED" w:rsidRPr="00DD336A" w:rsidRDefault="00283AED" w:rsidP="00366664">
            <w:pPr>
              <w:jc w:val="right"/>
              <w:rPr>
                <w:rFonts w:eastAsia="Calibri"/>
                <w:bCs/>
              </w:rPr>
            </w:pPr>
          </w:p>
        </w:tc>
        <w:tc>
          <w:tcPr>
            <w:tcW w:w="1792" w:type="dxa"/>
            <w:gridSpan w:val="2"/>
            <w:vAlign w:val="center"/>
          </w:tcPr>
          <w:p w:rsidR="00283AED" w:rsidRPr="00036083" w:rsidRDefault="00283AED" w:rsidP="00366664">
            <w:pPr>
              <w:jc w:val="right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3434828,44</w:t>
            </w:r>
          </w:p>
        </w:tc>
      </w:tr>
      <w:tr w:rsidR="00283AED" w:rsidRPr="00036083" w:rsidTr="00366664">
        <w:tc>
          <w:tcPr>
            <w:tcW w:w="743" w:type="dxa"/>
          </w:tcPr>
          <w:p w:rsidR="00283AED" w:rsidRPr="00DD336A" w:rsidRDefault="00283AED" w:rsidP="00283AED">
            <w:pPr>
              <w:jc w:val="both"/>
              <w:rPr>
                <w:rFonts w:eastAsia="Calibri"/>
                <w:bCs/>
              </w:rPr>
            </w:pPr>
          </w:p>
        </w:tc>
        <w:tc>
          <w:tcPr>
            <w:tcW w:w="4999" w:type="dxa"/>
          </w:tcPr>
          <w:p w:rsidR="00283AED" w:rsidRDefault="00283AED" w:rsidP="00283AED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ВСЕГО</w:t>
            </w:r>
          </w:p>
        </w:tc>
        <w:tc>
          <w:tcPr>
            <w:tcW w:w="781" w:type="dxa"/>
          </w:tcPr>
          <w:p w:rsidR="00283AED" w:rsidRPr="00DD336A" w:rsidRDefault="00283AED" w:rsidP="00283AED">
            <w:pPr>
              <w:jc w:val="both"/>
              <w:rPr>
                <w:rFonts w:eastAsia="Calibri"/>
                <w:bCs/>
              </w:rPr>
            </w:pPr>
          </w:p>
        </w:tc>
        <w:tc>
          <w:tcPr>
            <w:tcW w:w="815" w:type="dxa"/>
            <w:vAlign w:val="center"/>
          </w:tcPr>
          <w:p w:rsidR="00283AED" w:rsidRPr="00DD336A" w:rsidRDefault="00283AED" w:rsidP="00366664">
            <w:pPr>
              <w:jc w:val="right"/>
              <w:rPr>
                <w:rFonts w:eastAsia="Calibri"/>
                <w:bCs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283AED" w:rsidRPr="00DD336A" w:rsidRDefault="00283AED" w:rsidP="00366664">
            <w:pPr>
              <w:jc w:val="right"/>
              <w:rPr>
                <w:rFonts w:eastAsia="Calibri"/>
                <w:bCs/>
              </w:rPr>
            </w:pPr>
          </w:p>
        </w:tc>
        <w:tc>
          <w:tcPr>
            <w:tcW w:w="1792" w:type="dxa"/>
            <w:gridSpan w:val="2"/>
            <w:vAlign w:val="center"/>
          </w:tcPr>
          <w:p w:rsidR="00283AED" w:rsidRPr="00036083" w:rsidRDefault="00283AED" w:rsidP="00366664">
            <w:pPr>
              <w:jc w:val="right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6622268,44</w:t>
            </w:r>
          </w:p>
        </w:tc>
      </w:tr>
      <w:tr w:rsidR="00283AED" w:rsidRPr="00036083" w:rsidTr="00283AED">
        <w:tc>
          <w:tcPr>
            <w:tcW w:w="743" w:type="dxa"/>
          </w:tcPr>
          <w:p w:rsidR="00283AED" w:rsidRPr="00DD336A" w:rsidRDefault="00283AED" w:rsidP="00283AED">
            <w:pPr>
              <w:jc w:val="both"/>
              <w:rPr>
                <w:rFonts w:eastAsia="Calibri"/>
                <w:bCs/>
              </w:rPr>
            </w:pPr>
          </w:p>
        </w:tc>
        <w:tc>
          <w:tcPr>
            <w:tcW w:w="4999" w:type="dxa"/>
          </w:tcPr>
          <w:p w:rsidR="00283AED" w:rsidRDefault="00283AED" w:rsidP="00283AED">
            <w:pPr>
              <w:jc w:val="both"/>
              <w:rPr>
                <w:rFonts w:eastAsia="Calibri"/>
                <w:bCs/>
              </w:rPr>
            </w:pPr>
          </w:p>
        </w:tc>
        <w:tc>
          <w:tcPr>
            <w:tcW w:w="781" w:type="dxa"/>
          </w:tcPr>
          <w:p w:rsidR="00283AED" w:rsidRPr="00DD336A" w:rsidRDefault="00283AED" w:rsidP="00283AED">
            <w:pPr>
              <w:jc w:val="both"/>
              <w:rPr>
                <w:rFonts w:eastAsia="Calibri"/>
                <w:bCs/>
              </w:rPr>
            </w:pPr>
          </w:p>
        </w:tc>
        <w:tc>
          <w:tcPr>
            <w:tcW w:w="815" w:type="dxa"/>
          </w:tcPr>
          <w:p w:rsidR="00283AED" w:rsidRPr="00DD336A" w:rsidRDefault="00283AED" w:rsidP="00283AED">
            <w:pPr>
              <w:jc w:val="both"/>
              <w:rPr>
                <w:rFonts w:eastAsia="Calibri"/>
                <w:bCs/>
              </w:rPr>
            </w:pPr>
          </w:p>
        </w:tc>
        <w:tc>
          <w:tcPr>
            <w:tcW w:w="1417" w:type="dxa"/>
            <w:gridSpan w:val="2"/>
          </w:tcPr>
          <w:p w:rsidR="00283AED" w:rsidRPr="00DD336A" w:rsidRDefault="00283AED" w:rsidP="00283AED">
            <w:pPr>
              <w:jc w:val="both"/>
              <w:rPr>
                <w:rFonts w:eastAsia="Calibri"/>
                <w:bCs/>
              </w:rPr>
            </w:pPr>
          </w:p>
        </w:tc>
        <w:tc>
          <w:tcPr>
            <w:tcW w:w="1792" w:type="dxa"/>
            <w:gridSpan w:val="2"/>
          </w:tcPr>
          <w:p w:rsidR="00283AED" w:rsidRPr="00036083" w:rsidRDefault="00283AED" w:rsidP="00283AED">
            <w:pPr>
              <w:jc w:val="both"/>
              <w:rPr>
                <w:rFonts w:eastAsia="Calibri"/>
                <w:b/>
                <w:bCs/>
              </w:rPr>
            </w:pPr>
          </w:p>
        </w:tc>
      </w:tr>
      <w:tr w:rsidR="00283AED" w:rsidRPr="00036083" w:rsidTr="00283AED">
        <w:tc>
          <w:tcPr>
            <w:tcW w:w="743" w:type="dxa"/>
          </w:tcPr>
          <w:p w:rsidR="00283AED" w:rsidRPr="00DD336A" w:rsidRDefault="00283AED" w:rsidP="00283AED">
            <w:pPr>
              <w:jc w:val="both"/>
              <w:rPr>
                <w:rFonts w:eastAsia="Calibri"/>
                <w:bCs/>
              </w:rPr>
            </w:pPr>
          </w:p>
        </w:tc>
        <w:tc>
          <w:tcPr>
            <w:tcW w:w="4999" w:type="dxa"/>
          </w:tcPr>
          <w:p w:rsidR="00283AED" w:rsidRDefault="00283AED" w:rsidP="00283AED">
            <w:pPr>
              <w:jc w:val="both"/>
              <w:rPr>
                <w:rFonts w:eastAsia="Calibri"/>
                <w:bCs/>
              </w:rPr>
            </w:pPr>
          </w:p>
        </w:tc>
        <w:tc>
          <w:tcPr>
            <w:tcW w:w="781" w:type="dxa"/>
          </w:tcPr>
          <w:p w:rsidR="00283AED" w:rsidRPr="00DD336A" w:rsidRDefault="00283AED" w:rsidP="00283AED">
            <w:pPr>
              <w:jc w:val="both"/>
              <w:rPr>
                <w:rFonts w:eastAsia="Calibri"/>
                <w:bCs/>
              </w:rPr>
            </w:pPr>
          </w:p>
        </w:tc>
        <w:tc>
          <w:tcPr>
            <w:tcW w:w="815" w:type="dxa"/>
          </w:tcPr>
          <w:p w:rsidR="00283AED" w:rsidRPr="00DD336A" w:rsidRDefault="00283AED" w:rsidP="00283AED">
            <w:pPr>
              <w:jc w:val="both"/>
              <w:rPr>
                <w:rFonts w:eastAsia="Calibri"/>
                <w:bCs/>
              </w:rPr>
            </w:pPr>
          </w:p>
        </w:tc>
        <w:tc>
          <w:tcPr>
            <w:tcW w:w="1417" w:type="dxa"/>
            <w:gridSpan w:val="2"/>
          </w:tcPr>
          <w:p w:rsidR="00283AED" w:rsidRPr="00DD336A" w:rsidRDefault="00283AED" w:rsidP="00283AED">
            <w:pPr>
              <w:jc w:val="both"/>
              <w:rPr>
                <w:rFonts w:eastAsia="Calibri"/>
                <w:bCs/>
              </w:rPr>
            </w:pPr>
          </w:p>
        </w:tc>
        <w:tc>
          <w:tcPr>
            <w:tcW w:w="1792" w:type="dxa"/>
            <w:gridSpan w:val="2"/>
          </w:tcPr>
          <w:p w:rsidR="00283AED" w:rsidRPr="00036083" w:rsidRDefault="00283AED" w:rsidP="00283AED">
            <w:pPr>
              <w:jc w:val="both"/>
              <w:rPr>
                <w:rFonts w:eastAsia="Calibri"/>
                <w:b/>
                <w:bCs/>
              </w:rPr>
            </w:pPr>
          </w:p>
        </w:tc>
      </w:tr>
    </w:tbl>
    <w:p w:rsidR="00283AED" w:rsidRPr="00CE26B5" w:rsidRDefault="00283AED" w:rsidP="00283AED">
      <w:pPr>
        <w:shd w:val="clear" w:color="auto" w:fill="FFFFFF"/>
        <w:spacing w:before="375" w:after="225"/>
        <w:jc w:val="center"/>
        <w:textAlignment w:val="baseline"/>
        <w:outlineLvl w:val="2"/>
        <w:rPr>
          <w:i/>
          <w:spacing w:val="2"/>
          <w:sz w:val="28"/>
          <w:szCs w:val="28"/>
        </w:rPr>
      </w:pPr>
      <w:r w:rsidRPr="009C36F8">
        <w:rPr>
          <w:b/>
          <w:spacing w:val="2"/>
        </w:rPr>
        <w:t>Адресный перечень муниципальных территорий общего пользования, нуждающихся в  благоустройстве в 2018-2022 годы</w:t>
      </w:r>
      <w:r>
        <w:rPr>
          <w:b/>
          <w:spacing w:val="2"/>
        </w:rPr>
        <w:t>.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993"/>
        <w:gridCol w:w="2409"/>
        <w:gridCol w:w="3351"/>
        <w:gridCol w:w="2476"/>
      </w:tblGrid>
      <w:tr w:rsidR="00283AED" w:rsidTr="00283AED">
        <w:tc>
          <w:tcPr>
            <w:tcW w:w="675" w:type="dxa"/>
          </w:tcPr>
          <w:p w:rsidR="00283AED" w:rsidRPr="00336503" w:rsidRDefault="00283AED" w:rsidP="00283AE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36503">
              <w:rPr>
                <w:b/>
                <w:bCs/>
              </w:rPr>
              <w:t>№ п/п</w:t>
            </w:r>
          </w:p>
        </w:tc>
        <w:tc>
          <w:tcPr>
            <w:tcW w:w="993" w:type="dxa"/>
          </w:tcPr>
          <w:p w:rsidR="00283AED" w:rsidRPr="00336503" w:rsidRDefault="00283AED" w:rsidP="00283AE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Год реал</w:t>
            </w:r>
            <w:r>
              <w:rPr>
                <w:b/>
                <w:bCs/>
              </w:rPr>
              <w:t>и</w:t>
            </w:r>
            <w:r>
              <w:rPr>
                <w:b/>
                <w:bCs/>
              </w:rPr>
              <w:t>зации</w:t>
            </w:r>
          </w:p>
        </w:tc>
        <w:tc>
          <w:tcPr>
            <w:tcW w:w="2409" w:type="dxa"/>
          </w:tcPr>
          <w:p w:rsidR="00283AED" w:rsidRPr="00336503" w:rsidRDefault="00283AED" w:rsidP="00283AE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36503">
              <w:rPr>
                <w:b/>
                <w:bCs/>
              </w:rPr>
              <w:t>Адрес</w:t>
            </w:r>
          </w:p>
        </w:tc>
        <w:tc>
          <w:tcPr>
            <w:tcW w:w="3351" w:type="dxa"/>
          </w:tcPr>
          <w:p w:rsidR="00283AED" w:rsidRPr="00336503" w:rsidRDefault="00283AED" w:rsidP="00283AE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36503">
              <w:rPr>
                <w:b/>
                <w:bCs/>
              </w:rPr>
              <w:t>Вид работ</w:t>
            </w:r>
          </w:p>
        </w:tc>
        <w:tc>
          <w:tcPr>
            <w:tcW w:w="2476" w:type="dxa"/>
          </w:tcPr>
          <w:p w:rsidR="00283AED" w:rsidRPr="00336503" w:rsidRDefault="00283AED" w:rsidP="00283AE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36503">
              <w:rPr>
                <w:b/>
                <w:spacing w:val="2"/>
              </w:rPr>
              <w:t>Финансовое обесп</w:t>
            </w:r>
            <w:r w:rsidRPr="00336503">
              <w:rPr>
                <w:b/>
                <w:spacing w:val="2"/>
              </w:rPr>
              <w:t>е</w:t>
            </w:r>
            <w:r w:rsidRPr="00336503">
              <w:rPr>
                <w:b/>
                <w:spacing w:val="2"/>
              </w:rPr>
              <w:t>чение, тыс.руб.</w:t>
            </w:r>
          </w:p>
        </w:tc>
      </w:tr>
      <w:tr w:rsidR="00283AED" w:rsidTr="00283AED">
        <w:tc>
          <w:tcPr>
            <w:tcW w:w="675" w:type="dxa"/>
          </w:tcPr>
          <w:p w:rsidR="00283AED" w:rsidRPr="00DC41F9" w:rsidRDefault="00283AED" w:rsidP="00283AED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DC41F9">
              <w:rPr>
                <w:b/>
                <w:bCs/>
                <w:i/>
              </w:rPr>
              <w:t>1</w:t>
            </w:r>
          </w:p>
        </w:tc>
        <w:tc>
          <w:tcPr>
            <w:tcW w:w="993" w:type="dxa"/>
          </w:tcPr>
          <w:p w:rsidR="00283AED" w:rsidRPr="00DC41F9" w:rsidRDefault="00283AED" w:rsidP="00283AED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DC41F9">
              <w:rPr>
                <w:b/>
                <w:bCs/>
                <w:i/>
              </w:rPr>
              <w:t>2</w:t>
            </w:r>
          </w:p>
        </w:tc>
        <w:tc>
          <w:tcPr>
            <w:tcW w:w="2409" w:type="dxa"/>
          </w:tcPr>
          <w:p w:rsidR="00283AED" w:rsidRPr="00DC41F9" w:rsidRDefault="00283AED" w:rsidP="00283AED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DC41F9">
              <w:rPr>
                <w:b/>
                <w:bCs/>
                <w:i/>
              </w:rPr>
              <w:t>3</w:t>
            </w:r>
          </w:p>
        </w:tc>
        <w:tc>
          <w:tcPr>
            <w:tcW w:w="3351" w:type="dxa"/>
          </w:tcPr>
          <w:p w:rsidR="00283AED" w:rsidRPr="00DC41F9" w:rsidRDefault="00283AED" w:rsidP="00283AED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DC41F9">
              <w:rPr>
                <w:b/>
                <w:bCs/>
                <w:i/>
              </w:rPr>
              <w:t>4</w:t>
            </w:r>
          </w:p>
        </w:tc>
        <w:tc>
          <w:tcPr>
            <w:tcW w:w="2476" w:type="dxa"/>
          </w:tcPr>
          <w:p w:rsidR="00283AED" w:rsidRPr="00DC41F9" w:rsidRDefault="00283AED" w:rsidP="00283AED">
            <w:pPr>
              <w:autoSpaceDE w:val="0"/>
              <w:autoSpaceDN w:val="0"/>
              <w:adjustRightInd w:val="0"/>
              <w:jc w:val="center"/>
              <w:rPr>
                <w:b/>
                <w:i/>
                <w:spacing w:val="2"/>
              </w:rPr>
            </w:pPr>
            <w:r w:rsidRPr="00DC41F9">
              <w:rPr>
                <w:b/>
                <w:i/>
                <w:spacing w:val="2"/>
              </w:rPr>
              <w:t>5</w:t>
            </w:r>
          </w:p>
        </w:tc>
      </w:tr>
      <w:tr w:rsidR="00283AED" w:rsidRPr="00C844BF" w:rsidTr="00366664">
        <w:tc>
          <w:tcPr>
            <w:tcW w:w="675" w:type="dxa"/>
          </w:tcPr>
          <w:p w:rsidR="00283AED" w:rsidRPr="00C844BF" w:rsidRDefault="00283AED" w:rsidP="00283AED">
            <w:pPr>
              <w:autoSpaceDE w:val="0"/>
              <w:autoSpaceDN w:val="0"/>
              <w:adjustRightInd w:val="0"/>
              <w:rPr>
                <w:bCs/>
              </w:rPr>
            </w:pPr>
            <w:r w:rsidRPr="00C844BF">
              <w:rPr>
                <w:bCs/>
              </w:rPr>
              <w:t>1.</w:t>
            </w:r>
          </w:p>
          <w:p w:rsidR="00283AED" w:rsidRPr="00C844BF" w:rsidRDefault="00283AED" w:rsidP="00283AED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993" w:type="dxa"/>
          </w:tcPr>
          <w:p w:rsidR="00283AED" w:rsidRPr="00C844BF" w:rsidRDefault="00283AED" w:rsidP="00283AED">
            <w:r w:rsidRPr="00C844BF">
              <w:t>2018 год</w:t>
            </w:r>
          </w:p>
        </w:tc>
        <w:tc>
          <w:tcPr>
            <w:tcW w:w="2409" w:type="dxa"/>
          </w:tcPr>
          <w:p w:rsidR="00283AED" w:rsidRDefault="00283AED" w:rsidP="00283AED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площадка возле школы</w:t>
            </w:r>
            <w:r w:rsidR="00FD1F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1FFC" w:rsidRPr="00FD1FF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ул. Трактовая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51" w:type="dxa"/>
          </w:tcPr>
          <w:p w:rsidR="00283AED" w:rsidRPr="00C844BF" w:rsidRDefault="00283AED" w:rsidP="00283AED">
            <w:pPr>
              <w:autoSpaceDE w:val="0"/>
              <w:autoSpaceDN w:val="0"/>
              <w:adjustRightInd w:val="0"/>
              <w:rPr>
                <w:bCs/>
              </w:rPr>
            </w:pPr>
            <w:r w:rsidRPr="00C844BF">
              <w:rPr>
                <w:bCs/>
              </w:rPr>
              <w:t xml:space="preserve"> благоустройство </w:t>
            </w:r>
            <w:r>
              <w:rPr>
                <w:bCs/>
              </w:rPr>
              <w:t>обществе</w:t>
            </w:r>
            <w:r>
              <w:rPr>
                <w:bCs/>
              </w:rPr>
              <w:t>н</w:t>
            </w:r>
            <w:r>
              <w:rPr>
                <w:bCs/>
              </w:rPr>
              <w:t>ной</w:t>
            </w:r>
            <w:r w:rsidRPr="00C844BF">
              <w:rPr>
                <w:bCs/>
              </w:rPr>
              <w:t xml:space="preserve"> территории;</w:t>
            </w:r>
          </w:p>
          <w:p w:rsidR="00283AED" w:rsidRPr="00C844BF" w:rsidRDefault="00283AED" w:rsidP="00283AED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283AED" w:rsidRPr="00C844BF" w:rsidRDefault="00283AED" w:rsidP="00283AED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476" w:type="dxa"/>
            <w:vAlign w:val="center"/>
          </w:tcPr>
          <w:p w:rsidR="00283AED" w:rsidRDefault="00283AED" w:rsidP="00366664">
            <w:pPr>
              <w:autoSpaceDE w:val="0"/>
              <w:autoSpaceDN w:val="0"/>
              <w:adjustRightInd w:val="0"/>
              <w:jc w:val="right"/>
            </w:pPr>
            <w:r>
              <w:t xml:space="preserve">    </w:t>
            </w:r>
          </w:p>
          <w:p w:rsidR="00283AED" w:rsidRPr="00C844BF" w:rsidRDefault="00283AED" w:rsidP="00366664">
            <w:pPr>
              <w:jc w:val="right"/>
            </w:pPr>
            <w:r>
              <w:t xml:space="preserve">      </w:t>
            </w:r>
            <w:r w:rsidR="00FD1FFC">
              <w:t>2049,3</w:t>
            </w:r>
          </w:p>
        </w:tc>
      </w:tr>
      <w:tr w:rsidR="00283AED" w:rsidRPr="00C844BF" w:rsidTr="00366664">
        <w:tc>
          <w:tcPr>
            <w:tcW w:w="675" w:type="dxa"/>
          </w:tcPr>
          <w:p w:rsidR="00283AED" w:rsidRPr="00C844BF" w:rsidRDefault="00283AED" w:rsidP="00283AED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2</w:t>
            </w:r>
            <w:r w:rsidRPr="00C844BF">
              <w:rPr>
                <w:bCs/>
              </w:rPr>
              <w:t>.</w:t>
            </w:r>
          </w:p>
          <w:p w:rsidR="00283AED" w:rsidRPr="00C844BF" w:rsidRDefault="00283AED" w:rsidP="00283AED"/>
        </w:tc>
        <w:tc>
          <w:tcPr>
            <w:tcW w:w="993" w:type="dxa"/>
          </w:tcPr>
          <w:p w:rsidR="00283AED" w:rsidRPr="00C844BF" w:rsidRDefault="00283AED" w:rsidP="00283AED">
            <w:r w:rsidRPr="00C844BF">
              <w:t>2019 год</w:t>
            </w:r>
          </w:p>
        </w:tc>
        <w:tc>
          <w:tcPr>
            <w:tcW w:w="2409" w:type="dxa"/>
          </w:tcPr>
          <w:p w:rsidR="00283AED" w:rsidRDefault="00283AED" w:rsidP="00FD1FFC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Парковая зона возле СДК </w:t>
            </w:r>
            <w:r w:rsidR="00FD1FFC" w:rsidRPr="00FD1FF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ул. Трактовая</w:t>
            </w:r>
            <w:r w:rsidR="00FD1FFC">
              <w:rPr>
                <w:rFonts w:eastAsia="Calibri"/>
                <w:b/>
                <w:bCs/>
              </w:rPr>
              <w:t xml:space="preserve"> </w:t>
            </w:r>
          </w:p>
        </w:tc>
        <w:tc>
          <w:tcPr>
            <w:tcW w:w="3351" w:type="dxa"/>
          </w:tcPr>
          <w:p w:rsidR="00283AED" w:rsidRPr="00C844BF" w:rsidRDefault="00283AED" w:rsidP="00283AED">
            <w:pPr>
              <w:autoSpaceDE w:val="0"/>
              <w:autoSpaceDN w:val="0"/>
              <w:adjustRightInd w:val="0"/>
              <w:rPr>
                <w:bCs/>
              </w:rPr>
            </w:pPr>
            <w:r w:rsidRPr="00C844BF">
              <w:rPr>
                <w:bCs/>
              </w:rPr>
              <w:t xml:space="preserve"> благоустройство обществе</w:t>
            </w:r>
            <w:r w:rsidRPr="00C844BF">
              <w:rPr>
                <w:bCs/>
              </w:rPr>
              <w:t>н</w:t>
            </w:r>
            <w:r w:rsidRPr="00C844BF">
              <w:rPr>
                <w:bCs/>
              </w:rPr>
              <w:t>ной территории - парковой зоны;</w:t>
            </w:r>
          </w:p>
          <w:p w:rsidR="00283AED" w:rsidRPr="00C844BF" w:rsidRDefault="00283AED" w:rsidP="00283AED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476" w:type="dxa"/>
            <w:vAlign w:val="center"/>
          </w:tcPr>
          <w:p w:rsidR="00283AED" w:rsidRPr="00C844BF" w:rsidRDefault="00FD1FFC" w:rsidP="00366664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4572,9</w:t>
            </w:r>
          </w:p>
        </w:tc>
      </w:tr>
    </w:tbl>
    <w:p w:rsidR="00283AED" w:rsidRPr="00C844BF" w:rsidRDefault="00283AED" w:rsidP="00283AED">
      <w:pPr>
        <w:pStyle w:val="ConsPlusNonformat"/>
        <w:suppressAutoHyphens/>
        <w:ind w:left="17"/>
        <w:jc w:val="both"/>
        <w:rPr>
          <w:rFonts w:ascii="Times New Roman" w:hAnsi="Times New Roman" w:cs="Times New Roman"/>
          <w:sz w:val="24"/>
          <w:szCs w:val="24"/>
        </w:rPr>
      </w:pPr>
    </w:p>
    <w:p w:rsidR="00283AED" w:rsidRDefault="00283AED" w:rsidP="00283AED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283AED" w:rsidRDefault="00283AED" w:rsidP="00283AED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283AED" w:rsidRDefault="00283AED" w:rsidP="00283AED">
      <w:pPr>
        <w:tabs>
          <w:tab w:val="left" w:pos="567"/>
        </w:tabs>
        <w:rPr>
          <w:bCs/>
          <w:color w:val="000000"/>
          <w:spacing w:val="-3"/>
          <w:sz w:val="28"/>
          <w:szCs w:val="28"/>
        </w:rPr>
      </w:pPr>
    </w:p>
    <w:p w:rsidR="00283AED" w:rsidRDefault="00283AED" w:rsidP="00283AED">
      <w:pPr>
        <w:tabs>
          <w:tab w:val="left" w:pos="567"/>
        </w:tabs>
        <w:rPr>
          <w:bCs/>
          <w:color w:val="000000"/>
          <w:spacing w:val="-3"/>
          <w:sz w:val="28"/>
          <w:szCs w:val="28"/>
        </w:rPr>
      </w:pPr>
      <w:r>
        <w:rPr>
          <w:bCs/>
          <w:color w:val="000000"/>
          <w:spacing w:val="-3"/>
          <w:sz w:val="28"/>
          <w:szCs w:val="28"/>
        </w:rPr>
        <w:t xml:space="preserve">В рамках реализации муниципальной Программы планируется: </w:t>
      </w:r>
    </w:p>
    <w:p w:rsidR="00283AED" w:rsidRPr="00664710" w:rsidRDefault="00283AED" w:rsidP="00283AED">
      <w:pPr>
        <w:rPr>
          <w:bCs/>
          <w:spacing w:val="-3"/>
          <w:sz w:val="28"/>
          <w:szCs w:val="28"/>
        </w:rPr>
      </w:pPr>
      <w:r w:rsidRPr="00664710">
        <w:rPr>
          <w:bCs/>
          <w:spacing w:val="-3"/>
          <w:sz w:val="28"/>
          <w:szCs w:val="28"/>
        </w:rPr>
        <w:t xml:space="preserve">- провести ремонт </w:t>
      </w:r>
      <w:r w:rsidRPr="00F55278">
        <w:rPr>
          <w:bCs/>
          <w:spacing w:val="-3"/>
          <w:sz w:val="28"/>
          <w:szCs w:val="28"/>
        </w:rPr>
        <w:t>4 е</w:t>
      </w:r>
      <w:r w:rsidRPr="00664710">
        <w:rPr>
          <w:bCs/>
          <w:spacing w:val="-3"/>
          <w:sz w:val="28"/>
          <w:szCs w:val="28"/>
        </w:rPr>
        <w:t>д. дворовых</w:t>
      </w:r>
      <w:r>
        <w:rPr>
          <w:bCs/>
          <w:spacing w:val="-3"/>
          <w:sz w:val="28"/>
          <w:szCs w:val="28"/>
        </w:rPr>
        <w:t xml:space="preserve"> и 6ед.  общественных</w:t>
      </w:r>
      <w:r w:rsidRPr="00664710">
        <w:rPr>
          <w:bCs/>
          <w:spacing w:val="-3"/>
          <w:sz w:val="28"/>
          <w:szCs w:val="28"/>
        </w:rPr>
        <w:t xml:space="preserve"> территорий </w:t>
      </w:r>
      <w:r>
        <w:rPr>
          <w:bCs/>
          <w:spacing w:val="-3"/>
          <w:sz w:val="28"/>
          <w:szCs w:val="28"/>
        </w:rPr>
        <w:t>общей площ</w:t>
      </w:r>
      <w:r>
        <w:rPr>
          <w:bCs/>
          <w:spacing w:val="-3"/>
          <w:sz w:val="28"/>
          <w:szCs w:val="28"/>
        </w:rPr>
        <w:t>а</w:t>
      </w:r>
      <w:r>
        <w:rPr>
          <w:bCs/>
          <w:spacing w:val="-3"/>
          <w:sz w:val="28"/>
          <w:szCs w:val="28"/>
        </w:rPr>
        <w:t xml:space="preserve">дью  </w:t>
      </w:r>
      <w:r w:rsidR="000A14C5">
        <w:rPr>
          <w:bCs/>
          <w:spacing w:val="-3"/>
          <w:sz w:val="28"/>
          <w:szCs w:val="28"/>
        </w:rPr>
        <w:t>5,3</w:t>
      </w:r>
      <w:r>
        <w:rPr>
          <w:bCs/>
          <w:color w:val="FF0000"/>
          <w:spacing w:val="-3"/>
          <w:sz w:val="28"/>
          <w:szCs w:val="28"/>
        </w:rPr>
        <w:t>___</w:t>
      </w:r>
      <w:r>
        <w:rPr>
          <w:bCs/>
          <w:spacing w:val="-3"/>
          <w:sz w:val="28"/>
          <w:szCs w:val="28"/>
        </w:rPr>
        <w:t xml:space="preserve">тыс., </w:t>
      </w:r>
      <w:r w:rsidRPr="00664710">
        <w:rPr>
          <w:bCs/>
          <w:spacing w:val="-3"/>
          <w:sz w:val="28"/>
          <w:szCs w:val="28"/>
        </w:rPr>
        <w:t>кв. м;</w:t>
      </w:r>
    </w:p>
    <w:p w:rsidR="00283AED" w:rsidRPr="004767B6" w:rsidRDefault="00283AED" w:rsidP="00283AED">
      <w:pPr>
        <w:rPr>
          <w:bCs/>
          <w:spacing w:val="-3"/>
          <w:sz w:val="28"/>
          <w:szCs w:val="28"/>
        </w:rPr>
      </w:pPr>
      <w:r w:rsidRPr="004767B6">
        <w:rPr>
          <w:bCs/>
          <w:spacing w:val="-3"/>
          <w:sz w:val="28"/>
          <w:szCs w:val="28"/>
        </w:rPr>
        <w:t xml:space="preserve">        - оборудовать_1__ детских и спортивных площадки;</w:t>
      </w:r>
    </w:p>
    <w:p w:rsidR="00283AED" w:rsidRPr="004767B6" w:rsidRDefault="00283AED" w:rsidP="00283AED">
      <w:pPr>
        <w:tabs>
          <w:tab w:val="left" w:pos="567"/>
        </w:tabs>
        <w:rPr>
          <w:bCs/>
          <w:spacing w:val="-3"/>
          <w:sz w:val="28"/>
          <w:szCs w:val="28"/>
        </w:rPr>
      </w:pPr>
      <w:r w:rsidRPr="004767B6">
        <w:rPr>
          <w:bCs/>
          <w:spacing w:val="-3"/>
          <w:sz w:val="28"/>
          <w:szCs w:val="28"/>
        </w:rPr>
        <w:t xml:space="preserve">        - установить_</w:t>
      </w:r>
      <w:r w:rsidR="008B7FB9">
        <w:rPr>
          <w:bCs/>
          <w:spacing w:val="-3"/>
          <w:sz w:val="28"/>
          <w:szCs w:val="28"/>
        </w:rPr>
        <w:t>44</w:t>
      </w:r>
      <w:r w:rsidRPr="004767B6">
        <w:rPr>
          <w:bCs/>
          <w:spacing w:val="-3"/>
          <w:sz w:val="28"/>
          <w:szCs w:val="28"/>
        </w:rPr>
        <w:t>___скамеек и _</w:t>
      </w:r>
      <w:r w:rsidR="008B7FB9">
        <w:rPr>
          <w:bCs/>
          <w:spacing w:val="-3"/>
          <w:sz w:val="28"/>
          <w:szCs w:val="28"/>
        </w:rPr>
        <w:t>15</w:t>
      </w:r>
      <w:r w:rsidRPr="004767B6">
        <w:rPr>
          <w:bCs/>
          <w:spacing w:val="-3"/>
          <w:sz w:val="28"/>
          <w:szCs w:val="28"/>
        </w:rPr>
        <w:t>____урн для мусора;</w:t>
      </w:r>
    </w:p>
    <w:p w:rsidR="00283AED" w:rsidRPr="004767B6" w:rsidRDefault="00283AED" w:rsidP="00283AED">
      <w:pPr>
        <w:tabs>
          <w:tab w:val="left" w:pos="567"/>
        </w:tabs>
        <w:rPr>
          <w:bCs/>
          <w:spacing w:val="-3"/>
          <w:sz w:val="28"/>
          <w:szCs w:val="28"/>
        </w:rPr>
      </w:pPr>
      <w:r w:rsidRPr="004767B6">
        <w:rPr>
          <w:bCs/>
          <w:spacing w:val="-3"/>
          <w:sz w:val="28"/>
          <w:szCs w:val="28"/>
        </w:rPr>
        <w:t xml:space="preserve">       - оборудовать освещение _</w:t>
      </w:r>
      <w:r w:rsidR="008B7FB9">
        <w:rPr>
          <w:bCs/>
          <w:spacing w:val="-3"/>
          <w:sz w:val="28"/>
          <w:szCs w:val="28"/>
        </w:rPr>
        <w:t>13</w:t>
      </w:r>
      <w:r>
        <w:rPr>
          <w:bCs/>
          <w:spacing w:val="-3"/>
          <w:sz w:val="28"/>
          <w:szCs w:val="28"/>
        </w:rPr>
        <w:t>ед.</w:t>
      </w:r>
      <w:r w:rsidRPr="004767B6">
        <w:rPr>
          <w:bCs/>
          <w:spacing w:val="-3"/>
          <w:sz w:val="28"/>
          <w:szCs w:val="28"/>
        </w:rPr>
        <w:t>___;</w:t>
      </w:r>
    </w:p>
    <w:p w:rsidR="00283AED" w:rsidRPr="004767B6" w:rsidRDefault="00283AED" w:rsidP="00283AED">
      <w:pPr>
        <w:tabs>
          <w:tab w:val="left" w:pos="567"/>
        </w:tabs>
        <w:rPr>
          <w:bCs/>
          <w:spacing w:val="-3"/>
          <w:sz w:val="28"/>
          <w:szCs w:val="28"/>
        </w:rPr>
      </w:pPr>
      <w:r w:rsidRPr="004767B6">
        <w:rPr>
          <w:bCs/>
          <w:spacing w:val="-3"/>
          <w:sz w:val="28"/>
          <w:szCs w:val="28"/>
        </w:rPr>
        <w:t>- благоустроить 6ед.</w:t>
      </w:r>
      <w:r w:rsidRPr="004767B6">
        <w:rPr>
          <w:rFonts w:ascii="Times New Roman CYR" w:hAnsi="Times New Roman CYR" w:cs="Times New Roman CYR"/>
          <w:sz w:val="28"/>
          <w:szCs w:val="28"/>
        </w:rPr>
        <w:t xml:space="preserve"> общего пользования и массового пребывания населения</w:t>
      </w:r>
      <w:r w:rsidRPr="004767B6">
        <w:rPr>
          <w:bCs/>
          <w:spacing w:val="-3"/>
          <w:sz w:val="28"/>
          <w:szCs w:val="28"/>
        </w:rPr>
        <w:t>;</w:t>
      </w:r>
    </w:p>
    <w:p w:rsidR="00283AED" w:rsidRDefault="00283AED" w:rsidP="00283AED">
      <w:pPr>
        <w:pStyle w:val="ConsPlusNonformat"/>
        <w:suppressAutoHyphens/>
        <w:ind w:left="17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283AED" w:rsidRDefault="00283AED" w:rsidP="00283AED">
      <w:pPr>
        <w:pStyle w:val="ConsPlusNonformat"/>
        <w:suppressAutoHyphens/>
        <w:ind w:left="17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283AED" w:rsidRDefault="00283AED" w:rsidP="00283AED">
      <w:pPr>
        <w:pStyle w:val="ConsPlusNonformat"/>
        <w:suppressAutoHyphens/>
        <w:ind w:left="17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283AED" w:rsidRPr="008834D7" w:rsidRDefault="00283AED" w:rsidP="008834D7">
      <w:pPr>
        <w:pStyle w:val="ConsPlusNormal"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20A8F" w:rsidRDefault="00E20A8F" w:rsidP="00DA385E">
      <w:pPr>
        <w:pStyle w:val="ConsPlusNormal"/>
        <w:widowControl/>
        <w:suppressAutoHyphens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0620D" w:rsidRDefault="0050620D" w:rsidP="00DA385E">
      <w:pPr>
        <w:pStyle w:val="ConsPlusNormal"/>
        <w:widowControl/>
        <w:suppressAutoHyphens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55E76" w:rsidRDefault="00455E76" w:rsidP="00D71409">
      <w:pPr>
        <w:pStyle w:val="ConsPlusNonformat"/>
        <w:suppressAutoHyphens/>
        <w:ind w:left="1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1409" w:rsidRDefault="00D71409" w:rsidP="002A5205">
      <w:pPr>
        <w:pStyle w:val="ConsPlusNonformat"/>
        <w:suppressAutoHyphens/>
        <w:ind w:left="17"/>
        <w:jc w:val="both"/>
        <w:rPr>
          <w:rFonts w:ascii="Times New Roman" w:hAnsi="Times New Roman" w:cs="Times New Roman"/>
          <w:sz w:val="24"/>
          <w:szCs w:val="24"/>
        </w:rPr>
      </w:pPr>
    </w:p>
    <w:p w:rsidR="00D71409" w:rsidRDefault="00D71409" w:rsidP="002A5205">
      <w:pPr>
        <w:pStyle w:val="ConsPlusNonformat"/>
        <w:suppressAutoHyphens/>
        <w:ind w:left="17"/>
        <w:jc w:val="both"/>
        <w:rPr>
          <w:rFonts w:ascii="Times New Roman" w:hAnsi="Times New Roman" w:cs="Times New Roman"/>
          <w:sz w:val="24"/>
          <w:szCs w:val="24"/>
        </w:rPr>
      </w:pPr>
    </w:p>
    <w:p w:rsidR="00D71409" w:rsidRDefault="00D71409" w:rsidP="002A5205">
      <w:pPr>
        <w:pStyle w:val="ConsPlusNonformat"/>
        <w:suppressAutoHyphens/>
        <w:ind w:left="17"/>
        <w:jc w:val="both"/>
        <w:rPr>
          <w:rFonts w:ascii="Times New Roman" w:hAnsi="Times New Roman" w:cs="Times New Roman"/>
          <w:sz w:val="24"/>
          <w:szCs w:val="24"/>
        </w:rPr>
      </w:pPr>
    </w:p>
    <w:p w:rsidR="00D71409" w:rsidRDefault="00D71409" w:rsidP="002A5205">
      <w:pPr>
        <w:pStyle w:val="ConsPlusNonformat"/>
        <w:suppressAutoHyphens/>
        <w:ind w:left="17"/>
        <w:jc w:val="both"/>
        <w:rPr>
          <w:rFonts w:ascii="Times New Roman" w:hAnsi="Times New Roman" w:cs="Times New Roman"/>
          <w:sz w:val="24"/>
          <w:szCs w:val="24"/>
        </w:rPr>
      </w:pPr>
    </w:p>
    <w:p w:rsidR="00DB0677" w:rsidRDefault="00DB0677" w:rsidP="005255FE">
      <w:pPr>
        <w:pStyle w:val="ConsPlusNonformat"/>
        <w:suppressAutoHyphens/>
        <w:ind w:left="17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DB0677" w:rsidRDefault="00DB0677" w:rsidP="005255FE">
      <w:pPr>
        <w:pStyle w:val="ConsPlusNonformat"/>
        <w:suppressAutoHyphens/>
        <w:ind w:left="17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DB0677" w:rsidRDefault="00DB0677" w:rsidP="005255FE">
      <w:pPr>
        <w:pStyle w:val="ConsPlusNonformat"/>
        <w:suppressAutoHyphens/>
        <w:ind w:left="17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DB0677" w:rsidRDefault="00DB0677" w:rsidP="005255FE">
      <w:pPr>
        <w:pStyle w:val="ConsPlusNonformat"/>
        <w:suppressAutoHyphens/>
        <w:ind w:left="17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63D07" w:rsidRDefault="00663D07" w:rsidP="005255FE">
      <w:pPr>
        <w:pStyle w:val="ConsPlusNonformat"/>
        <w:suppressAutoHyphens/>
        <w:ind w:left="17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63D07" w:rsidRDefault="00663D07" w:rsidP="005255FE">
      <w:pPr>
        <w:pStyle w:val="ConsPlusNonformat"/>
        <w:suppressAutoHyphens/>
        <w:ind w:left="17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63D07" w:rsidRDefault="00663D07" w:rsidP="005255FE">
      <w:pPr>
        <w:pStyle w:val="ConsPlusNonformat"/>
        <w:suppressAutoHyphens/>
        <w:ind w:left="17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63D07" w:rsidRDefault="00663D07" w:rsidP="005255FE">
      <w:pPr>
        <w:pStyle w:val="ConsPlusNonformat"/>
        <w:suppressAutoHyphens/>
        <w:ind w:left="17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63D07" w:rsidRDefault="00663D07" w:rsidP="005255FE">
      <w:pPr>
        <w:pStyle w:val="ConsPlusNonformat"/>
        <w:suppressAutoHyphens/>
        <w:ind w:left="17"/>
        <w:jc w:val="right"/>
        <w:rPr>
          <w:rFonts w:ascii="Times New Roman" w:hAnsi="Times New Roman" w:cs="Times New Roman"/>
          <w:i/>
          <w:sz w:val="24"/>
          <w:szCs w:val="24"/>
        </w:rPr>
      </w:pPr>
    </w:p>
    <w:sectPr w:rsidR="00663D07" w:rsidSect="005957E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284" w:right="849" w:bottom="992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314F" w:rsidRDefault="0038314F" w:rsidP="007929B6">
      <w:pPr>
        <w:pStyle w:val="ConsPlusNormal"/>
      </w:pPr>
      <w:r>
        <w:separator/>
      </w:r>
    </w:p>
  </w:endnote>
  <w:endnote w:type="continuationSeparator" w:id="1">
    <w:p w:rsidR="0038314F" w:rsidRDefault="0038314F" w:rsidP="007929B6">
      <w:pPr>
        <w:pStyle w:val="ConsPlusNormal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AED" w:rsidRDefault="00283AED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AED" w:rsidRDefault="00283AED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AED" w:rsidRDefault="00283AED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314F" w:rsidRDefault="0038314F" w:rsidP="007929B6">
      <w:pPr>
        <w:pStyle w:val="ConsPlusNormal"/>
      </w:pPr>
      <w:r>
        <w:separator/>
      </w:r>
    </w:p>
  </w:footnote>
  <w:footnote w:type="continuationSeparator" w:id="1">
    <w:p w:rsidR="0038314F" w:rsidRDefault="0038314F" w:rsidP="007929B6">
      <w:pPr>
        <w:pStyle w:val="ConsPlusNormal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95144"/>
      <w:docPartObj>
        <w:docPartGallery w:val="Page Numbers (Top of Page)"/>
        <w:docPartUnique/>
      </w:docPartObj>
    </w:sdtPr>
    <w:sdtContent>
      <w:p w:rsidR="00283AED" w:rsidRDefault="00B22F3F">
        <w:pPr>
          <w:pStyle w:val="a6"/>
          <w:jc w:val="center"/>
        </w:pPr>
        <w:fldSimple w:instr="PAGE   \* MERGEFORMAT">
          <w:r w:rsidR="00310362">
            <w:rPr>
              <w:noProof/>
            </w:rPr>
            <w:t>8</w:t>
          </w:r>
        </w:fldSimple>
      </w:p>
    </w:sdtContent>
  </w:sdt>
  <w:p w:rsidR="00283AED" w:rsidRDefault="00283AED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AED" w:rsidRDefault="00283AED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AED" w:rsidRDefault="00283AED">
    <w:pPr>
      <w:pStyle w:val="a6"/>
      <w:rPr>
        <w:rStyle w:val="a8"/>
      </w:rPr>
    </w:pPr>
  </w:p>
  <w:p w:rsidR="00283AED" w:rsidRDefault="00283AED">
    <w:pPr>
      <w:pStyle w:val="a6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AED" w:rsidRDefault="00283AE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34FE7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0FAA25C2"/>
    <w:multiLevelType w:val="hybridMultilevel"/>
    <w:tmpl w:val="56EAC466"/>
    <w:lvl w:ilvl="0" w:tplc="BA82AD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BF1CAA"/>
    <w:multiLevelType w:val="hybridMultilevel"/>
    <w:tmpl w:val="B106CD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13F4824"/>
    <w:multiLevelType w:val="hybridMultilevel"/>
    <w:tmpl w:val="3DDEE3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4761CE7"/>
    <w:multiLevelType w:val="hybridMultilevel"/>
    <w:tmpl w:val="EE48C324"/>
    <w:lvl w:ilvl="0" w:tplc="BA82ADB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4CE4660"/>
    <w:multiLevelType w:val="hybridMultilevel"/>
    <w:tmpl w:val="4970A7D4"/>
    <w:lvl w:ilvl="0" w:tplc="BA82AD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6B58F4"/>
    <w:multiLevelType w:val="hybridMultilevel"/>
    <w:tmpl w:val="A7BA2F7A"/>
    <w:lvl w:ilvl="0" w:tplc="BA82AD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506AE4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>
    <w:nsid w:val="27867FEB"/>
    <w:multiLevelType w:val="hybridMultilevel"/>
    <w:tmpl w:val="582ACA26"/>
    <w:lvl w:ilvl="0" w:tplc="BA82AD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6B4393"/>
    <w:multiLevelType w:val="singleLevel"/>
    <w:tmpl w:val="30EEAB56"/>
    <w:lvl w:ilvl="0">
      <w:start w:val="1"/>
      <w:numFmt w:val="decimal"/>
      <w:lvlText w:val="%1."/>
      <w:legacy w:legacy="1" w:legacySpace="0" w:legacyIndent="420"/>
      <w:lvlJc w:val="left"/>
      <w:rPr>
        <w:rFonts w:ascii="Times New Roman CYR" w:hAnsi="Times New Roman CYR" w:cs="Times New Roman CYR" w:hint="default"/>
      </w:rPr>
    </w:lvl>
  </w:abstractNum>
  <w:abstractNum w:abstractNumId="10">
    <w:nsid w:val="353C02D0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>
    <w:nsid w:val="3E7B3AC8"/>
    <w:multiLevelType w:val="hybridMultilevel"/>
    <w:tmpl w:val="E7BCAE9C"/>
    <w:lvl w:ilvl="0" w:tplc="C56E9A7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84A719D"/>
    <w:multiLevelType w:val="hybridMultilevel"/>
    <w:tmpl w:val="B8F088A6"/>
    <w:lvl w:ilvl="0" w:tplc="BA82ADB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4D84088C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>
    <w:nsid w:val="4FE71663"/>
    <w:multiLevelType w:val="hybridMultilevel"/>
    <w:tmpl w:val="04BCE298"/>
    <w:lvl w:ilvl="0" w:tplc="BA82ADB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511D7AD4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>
    <w:nsid w:val="51451525"/>
    <w:multiLevelType w:val="hybridMultilevel"/>
    <w:tmpl w:val="B7E67B36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>
    <w:nsid w:val="5EC92276"/>
    <w:multiLevelType w:val="hybridMultilevel"/>
    <w:tmpl w:val="9766980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60EF6B08"/>
    <w:multiLevelType w:val="hybridMultilevel"/>
    <w:tmpl w:val="C3A4E93C"/>
    <w:lvl w:ilvl="0" w:tplc="BA82AD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DD3A2F"/>
    <w:multiLevelType w:val="hybridMultilevel"/>
    <w:tmpl w:val="3D36A746"/>
    <w:lvl w:ilvl="0" w:tplc="D8606D38">
      <w:start w:val="1"/>
      <w:numFmt w:val="bullet"/>
      <w:lvlText w:val="­"/>
      <w:lvlJc w:val="left"/>
      <w:pPr>
        <w:tabs>
          <w:tab w:val="num" w:pos="785"/>
        </w:tabs>
        <w:ind w:left="785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20">
    <w:nsid w:val="6CC510CA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1">
    <w:nsid w:val="728362A6"/>
    <w:multiLevelType w:val="hybridMultilevel"/>
    <w:tmpl w:val="A568389E"/>
    <w:lvl w:ilvl="0" w:tplc="1890B42A">
      <w:start w:val="1"/>
      <w:numFmt w:val="russianLow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72987827"/>
    <w:multiLevelType w:val="hybridMultilevel"/>
    <w:tmpl w:val="9E0250F4"/>
    <w:lvl w:ilvl="0" w:tplc="BA82ADB2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73ED0A48"/>
    <w:multiLevelType w:val="hybridMultilevel"/>
    <w:tmpl w:val="6A9441EE"/>
    <w:lvl w:ilvl="0" w:tplc="BA82AD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5D5EB6"/>
    <w:multiLevelType w:val="hybridMultilevel"/>
    <w:tmpl w:val="EFD453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AE4449A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6">
    <w:nsid w:val="7D0158F4"/>
    <w:multiLevelType w:val="hybridMultilevel"/>
    <w:tmpl w:val="ADD41184"/>
    <w:lvl w:ilvl="0" w:tplc="BA82AD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  <w:lvlOverride w:ilvl="0">
      <w:lvl w:ilvl="0">
        <w:start w:val="2"/>
        <w:numFmt w:val="decimal"/>
        <w:lvlText w:val="%1."/>
        <w:legacy w:legacy="1" w:legacySpace="0" w:legacyIndent="420"/>
        <w:lvlJc w:val="left"/>
        <w:rPr>
          <w:rFonts w:ascii="Times New Roman CYR" w:hAnsi="Times New Roman CYR" w:cs="Times New Roman CYR" w:hint="default"/>
        </w:rPr>
      </w:lvl>
    </w:lvlOverride>
  </w:num>
  <w:num w:numId="3">
    <w:abstractNumId w:val="16"/>
  </w:num>
  <w:num w:numId="4">
    <w:abstractNumId w:val="21"/>
  </w:num>
  <w:num w:numId="5">
    <w:abstractNumId w:val="10"/>
  </w:num>
  <w:num w:numId="6">
    <w:abstractNumId w:val="15"/>
  </w:num>
  <w:num w:numId="7">
    <w:abstractNumId w:val="20"/>
  </w:num>
  <w:num w:numId="8">
    <w:abstractNumId w:val="13"/>
  </w:num>
  <w:num w:numId="9">
    <w:abstractNumId w:val="0"/>
  </w:num>
  <w:num w:numId="10">
    <w:abstractNumId w:val="7"/>
  </w:num>
  <w:num w:numId="11">
    <w:abstractNumId w:val="25"/>
  </w:num>
  <w:num w:numId="12">
    <w:abstractNumId w:val="2"/>
  </w:num>
  <w:num w:numId="13">
    <w:abstractNumId w:val="3"/>
  </w:num>
  <w:num w:numId="14">
    <w:abstractNumId w:val="19"/>
  </w:num>
  <w:num w:numId="15">
    <w:abstractNumId w:val="24"/>
  </w:num>
  <w:num w:numId="16">
    <w:abstractNumId w:val="11"/>
  </w:num>
  <w:num w:numId="17">
    <w:abstractNumId w:val="4"/>
  </w:num>
  <w:num w:numId="18">
    <w:abstractNumId w:val="6"/>
  </w:num>
  <w:num w:numId="19">
    <w:abstractNumId w:val="12"/>
  </w:num>
  <w:num w:numId="20">
    <w:abstractNumId w:val="14"/>
  </w:num>
  <w:num w:numId="21">
    <w:abstractNumId w:val="8"/>
  </w:num>
  <w:num w:numId="22">
    <w:abstractNumId w:val="5"/>
  </w:num>
  <w:num w:numId="23">
    <w:abstractNumId w:val="17"/>
  </w:num>
  <w:num w:numId="24">
    <w:abstractNumId w:val="22"/>
  </w:num>
  <w:num w:numId="25">
    <w:abstractNumId w:val="26"/>
  </w:num>
  <w:num w:numId="26">
    <w:abstractNumId w:val="18"/>
  </w:num>
  <w:num w:numId="27">
    <w:abstractNumId w:val="1"/>
  </w:num>
  <w:num w:numId="28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stylePaneFormatFilter w:val="3F01"/>
  <w:documentProtection w:edit="readOnly" w:formatting="1" w:enforcement="0"/>
  <w:defaultTabStop w:val="708"/>
  <w:autoHyphenation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F8292C"/>
    <w:rsid w:val="00001333"/>
    <w:rsid w:val="00002A00"/>
    <w:rsid w:val="0000326B"/>
    <w:rsid w:val="00003437"/>
    <w:rsid w:val="00007BF5"/>
    <w:rsid w:val="00010BAA"/>
    <w:rsid w:val="00013CE1"/>
    <w:rsid w:val="000221E7"/>
    <w:rsid w:val="000222ED"/>
    <w:rsid w:val="00023803"/>
    <w:rsid w:val="00025252"/>
    <w:rsid w:val="00027857"/>
    <w:rsid w:val="0003033B"/>
    <w:rsid w:val="000307EB"/>
    <w:rsid w:val="000338BF"/>
    <w:rsid w:val="00043FF4"/>
    <w:rsid w:val="00046B2E"/>
    <w:rsid w:val="00047433"/>
    <w:rsid w:val="00050034"/>
    <w:rsid w:val="00056088"/>
    <w:rsid w:val="00057230"/>
    <w:rsid w:val="00060013"/>
    <w:rsid w:val="00062B15"/>
    <w:rsid w:val="00065A5F"/>
    <w:rsid w:val="00067815"/>
    <w:rsid w:val="00070E10"/>
    <w:rsid w:val="00075B71"/>
    <w:rsid w:val="00075FC9"/>
    <w:rsid w:val="00077007"/>
    <w:rsid w:val="000848FF"/>
    <w:rsid w:val="0008587D"/>
    <w:rsid w:val="00085FD4"/>
    <w:rsid w:val="000876B5"/>
    <w:rsid w:val="000925E9"/>
    <w:rsid w:val="00092967"/>
    <w:rsid w:val="00093996"/>
    <w:rsid w:val="00093FC2"/>
    <w:rsid w:val="00094BEA"/>
    <w:rsid w:val="00094D2C"/>
    <w:rsid w:val="000A0F92"/>
    <w:rsid w:val="000A14C5"/>
    <w:rsid w:val="000A5C8B"/>
    <w:rsid w:val="000A76D5"/>
    <w:rsid w:val="000B1A38"/>
    <w:rsid w:val="000B1AD4"/>
    <w:rsid w:val="000B2C5B"/>
    <w:rsid w:val="000B3D39"/>
    <w:rsid w:val="000B5DC3"/>
    <w:rsid w:val="000C2110"/>
    <w:rsid w:val="000C366E"/>
    <w:rsid w:val="000C485C"/>
    <w:rsid w:val="000C5B75"/>
    <w:rsid w:val="000D0855"/>
    <w:rsid w:val="000D3B43"/>
    <w:rsid w:val="000D4528"/>
    <w:rsid w:val="000D4B76"/>
    <w:rsid w:val="000D63A2"/>
    <w:rsid w:val="000E1B67"/>
    <w:rsid w:val="000E4461"/>
    <w:rsid w:val="000E6BAD"/>
    <w:rsid w:val="000F03FE"/>
    <w:rsid w:val="000F1572"/>
    <w:rsid w:val="000F248C"/>
    <w:rsid w:val="000F279E"/>
    <w:rsid w:val="000F3787"/>
    <w:rsid w:val="000F3BA3"/>
    <w:rsid w:val="00103F24"/>
    <w:rsid w:val="001048C4"/>
    <w:rsid w:val="001065FF"/>
    <w:rsid w:val="001073E0"/>
    <w:rsid w:val="001113AB"/>
    <w:rsid w:val="001115D1"/>
    <w:rsid w:val="00112091"/>
    <w:rsid w:val="00116BFC"/>
    <w:rsid w:val="00117967"/>
    <w:rsid w:val="00117FD9"/>
    <w:rsid w:val="0012002D"/>
    <w:rsid w:val="001224EF"/>
    <w:rsid w:val="001233E9"/>
    <w:rsid w:val="001240F6"/>
    <w:rsid w:val="00124ED8"/>
    <w:rsid w:val="001307E4"/>
    <w:rsid w:val="0013170C"/>
    <w:rsid w:val="0013326E"/>
    <w:rsid w:val="00135E24"/>
    <w:rsid w:val="0014097B"/>
    <w:rsid w:val="00143F30"/>
    <w:rsid w:val="0014433D"/>
    <w:rsid w:val="001507D0"/>
    <w:rsid w:val="00152AA0"/>
    <w:rsid w:val="00155DF5"/>
    <w:rsid w:val="00157221"/>
    <w:rsid w:val="00157A32"/>
    <w:rsid w:val="001605D8"/>
    <w:rsid w:val="00162432"/>
    <w:rsid w:val="0016352A"/>
    <w:rsid w:val="00163EBB"/>
    <w:rsid w:val="001701E5"/>
    <w:rsid w:val="001719E4"/>
    <w:rsid w:val="00171C98"/>
    <w:rsid w:val="00175B01"/>
    <w:rsid w:val="00176A13"/>
    <w:rsid w:val="00176C9A"/>
    <w:rsid w:val="00187CD6"/>
    <w:rsid w:val="00190AAD"/>
    <w:rsid w:val="00190E4B"/>
    <w:rsid w:val="001A01E1"/>
    <w:rsid w:val="001A34AF"/>
    <w:rsid w:val="001A3A27"/>
    <w:rsid w:val="001A4B9E"/>
    <w:rsid w:val="001B455E"/>
    <w:rsid w:val="001B4FCC"/>
    <w:rsid w:val="001C1C0F"/>
    <w:rsid w:val="001C2A42"/>
    <w:rsid w:val="001C33BD"/>
    <w:rsid w:val="001C4CDB"/>
    <w:rsid w:val="001C53E1"/>
    <w:rsid w:val="001C5C39"/>
    <w:rsid w:val="001D0804"/>
    <w:rsid w:val="001D200F"/>
    <w:rsid w:val="001D370F"/>
    <w:rsid w:val="001D487A"/>
    <w:rsid w:val="001D607A"/>
    <w:rsid w:val="001E2BC9"/>
    <w:rsid w:val="001E4806"/>
    <w:rsid w:val="001E738A"/>
    <w:rsid w:val="001E75A3"/>
    <w:rsid w:val="001F27B0"/>
    <w:rsid w:val="001F29F1"/>
    <w:rsid w:val="001F3AAE"/>
    <w:rsid w:val="002014CC"/>
    <w:rsid w:val="0020213B"/>
    <w:rsid w:val="0020383A"/>
    <w:rsid w:val="00205AEE"/>
    <w:rsid w:val="00206FEF"/>
    <w:rsid w:val="00207459"/>
    <w:rsid w:val="00210A0A"/>
    <w:rsid w:val="00210B5E"/>
    <w:rsid w:val="00211D76"/>
    <w:rsid w:val="002135C3"/>
    <w:rsid w:val="00215116"/>
    <w:rsid w:val="0021522A"/>
    <w:rsid w:val="002229A1"/>
    <w:rsid w:val="0022592A"/>
    <w:rsid w:val="00227816"/>
    <w:rsid w:val="002278DA"/>
    <w:rsid w:val="00231F3A"/>
    <w:rsid w:val="00232221"/>
    <w:rsid w:val="002325BD"/>
    <w:rsid w:val="002337BC"/>
    <w:rsid w:val="00237219"/>
    <w:rsid w:val="0024058D"/>
    <w:rsid w:val="00240AB9"/>
    <w:rsid w:val="00240CEA"/>
    <w:rsid w:val="00240D67"/>
    <w:rsid w:val="00244A41"/>
    <w:rsid w:val="002458A6"/>
    <w:rsid w:val="0025053F"/>
    <w:rsid w:val="00250926"/>
    <w:rsid w:val="002509C5"/>
    <w:rsid w:val="002553A6"/>
    <w:rsid w:val="00255BA2"/>
    <w:rsid w:val="002639AB"/>
    <w:rsid w:val="00263BE5"/>
    <w:rsid w:val="00264C93"/>
    <w:rsid w:val="00266A63"/>
    <w:rsid w:val="002708F1"/>
    <w:rsid w:val="0027155D"/>
    <w:rsid w:val="00272257"/>
    <w:rsid w:val="00276FD9"/>
    <w:rsid w:val="00280ABD"/>
    <w:rsid w:val="002833E4"/>
    <w:rsid w:val="00283AED"/>
    <w:rsid w:val="002851CB"/>
    <w:rsid w:val="00286041"/>
    <w:rsid w:val="00286A45"/>
    <w:rsid w:val="00290470"/>
    <w:rsid w:val="002910B2"/>
    <w:rsid w:val="00293150"/>
    <w:rsid w:val="0029542A"/>
    <w:rsid w:val="00296D57"/>
    <w:rsid w:val="002A16AF"/>
    <w:rsid w:val="002A28E5"/>
    <w:rsid w:val="002A48A9"/>
    <w:rsid w:val="002A5205"/>
    <w:rsid w:val="002A779E"/>
    <w:rsid w:val="002B399F"/>
    <w:rsid w:val="002B4C72"/>
    <w:rsid w:val="002B54E8"/>
    <w:rsid w:val="002B5658"/>
    <w:rsid w:val="002B6651"/>
    <w:rsid w:val="002B6B02"/>
    <w:rsid w:val="002C213C"/>
    <w:rsid w:val="002C3692"/>
    <w:rsid w:val="002C46D1"/>
    <w:rsid w:val="002C7E42"/>
    <w:rsid w:val="002D2EDB"/>
    <w:rsid w:val="002D43E6"/>
    <w:rsid w:val="002D7AC2"/>
    <w:rsid w:val="002E2356"/>
    <w:rsid w:val="002E3FFF"/>
    <w:rsid w:val="002E4957"/>
    <w:rsid w:val="002E64A2"/>
    <w:rsid w:val="002E6968"/>
    <w:rsid w:val="002E727C"/>
    <w:rsid w:val="002F18CB"/>
    <w:rsid w:val="002F19D7"/>
    <w:rsid w:val="002F28C3"/>
    <w:rsid w:val="002F4BAC"/>
    <w:rsid w:val="002F54C9"/>
    <w:rsid w:val="002F6BA0"/>
    <w:rsid w:val="002F6C2D"/>
    <w:rsid w:val="00302322"/>
    <w:rsid w:val="00303349"/>
    <w:rsid w:val="00305867"/>
    <w:rsid w:val="00306526"/>
    <w:rsid w:val="00306AE9"/>
    <w:rsid w:val="003073E4"/>
    <w:rsid w:val="00307485"/>
    <w:rsid w:val="00310362"/>
    <w:rsid w:val="00310FFD"/>
    <w:rsid w:val="00317C38"/>
    <w:rsid w:val="00317F6F"/>
    <w:rsid w:val="003247A0"/>
    <w:rsid w:val="0032609D"/>
    <w:rsid w:val="00326A29"/>
    <w:rsid w:val="00327AA6"/>
    <w:rsid w:val="00330654"/>
    <w:rsid w:val="003328D7"/>
    <w:rsid w:val="00332A07"/>
    <w:rsid w:val="003442FE"/>
    <w:rsid w:val="0034552E"/>
    <w:rsid w:val="00345836"/>
    <w:rsid w:val="00345AA0"/>
    <w:rsid w:val="00346B53"/>
    <w:rsid w:val="00346EEE"/>
    <w:rsid w:val="00350E87"/>
    <w:rsid w:val="00351AD6"/>
    <w:rsid w:val="00352EEC"/>
    <w:rsid w:val="00360F78"/>
    <w:rsid w:val="0036330C"/>
    <w:rsid w:val="00363E78"/>
    <w:rsid w:val="00366664"/>
    <w:rsid w:val="00367251"/>
    <w:rsid w:val="0037445C"/>
    <w:rsid w:val="00374FF8"/>
    <w:rsid w:val="00380EB2"/>
    <w:rsid w:val="00382C49"/>
    <w:rsid w:val="0038314F"/>
    <w:rsid w:val="00383A28"/>
    <w:rsid w:val="00384AD9"/>
    <w:rsid w:val="00385109"/>
    <w:rsid w:val="00385CAF"/>
    <w:rsid w:val="003870EE"/>
    <w:rsid w:val="00387B96"/>
    <w:rsid w:val="003905A0"/>
    <w:rsid w:val="00390A8D"/>
    <w:rsid w:val="0039213B"/>
    <w:rsid w:val="003924CB"/>
    <w:rsid w:val="00393AC1"/>
    <w:rsid w:val="0039745C"/>
    <w:rsid w:val="003A0C02"/>
    <w:rsid w:val="003A3B63"/>
    <w:rsid w:val="003A4073"/>
    <w:rsid w:val="003A6C54"/>
    <w:rsid w:val="003B18F9"/>
    <w:rsid w:val="003B2EE1"/>
    <w:rsid w:val="003B75BD"/>
    <w:rsid w:val="003B7B9E"/>
    <w:rsid w:val="003C17F5"/>
    <w:rsid w:val="003C5905"/>
    <w:rsid w:val="003C6D30"/>
    <w:rsid w:val="003D1BE5"/>
    <w:rsid w:val="003D5EE3"/>
    <w:rsid w:val="003D624F"/>
    <w:rsid w:val="003E0082"/>
    <w:rsid w:val="003E376F"/>
    <w:rsid w:val="003E4A38"/>
    <w:rsid w:val="003E4B60"/>
    <w:rsid w:val="003E66B9"/>
    <w:rsid w:val="003E67A3"/>
    <w:rsid w:val="003F0F03"/>
    <w:rsid w:val="003F172C"/>
    <w:rsid w:val="003F4327"/>
    <w:rsid w:val="003F5419"/>
    <w:rsid w:val="003F672A"/>
    <w:rsid w:val="003F6FDE"/>
    <w:rsid w:val="003F7131"/>
    <w:rsid w:val="003F7952"/>
    <w:rsid w:val="00401749"/>
    <w:rsid w:val="00402117"/>
    <w:rsid w:val="00403BB1"/>
    <w:rsid w:val="00404867"/>
    <w:rsid w:val="00404991"/>
    <w:rsid w:val="00406E64"/>
    <w:rsid w:val="004156B8"/>
    <w:rsid w:val="00415A0F"/>
    <w:rsid w:val="00420DCE"/>
    <w:rsid w:val="004212B2"/>
    <w:rsid w:val="00421C01"/>
    <w:rsid w:val="00423B86"/>
    <w:rsid w:val="00424A0E"/>
    <w:rsid w:val="0042571C"/>
    <w:rsid w:val="00426514"/>
    <w:rsid w:val="00430411"/>
    <w:rsid w:val="00431081"/>
    <w:rsid w:val="004358C1"/>
    <w:rsid w:val="00444303"/>
    <w:rsid w:val="0044538C"/>
    <w:rsid w:val="00447476"/>
    <w:rsid w:val="004479B8"/>
    <w:rsid w:val="00453D07"/>
    <w:rsid w:val="00455003"/>
    <w:rsid w:val="00455E04"/>
    <w:rsid w:val="00455E76"/>
    <w:rsid w:val="004626C1"/>
    <w:rsid w:val="004660DA"/>
    <w:rsid w:val="004679B6"/>
    <w:rsid w:val="0047312A"/>
    <w:rsid w:val="00474139"/>
    <w:rsid w:val="00481425"/>
    <w:rsid w:val="00481D75"/>
    <w:rsid w:val="00481ECF"/>
    <w:rsid w:val="00484526"/>
    <w:rsid w:val="00484C15"/>
    <w:rsid w:val="00486F52"/>
    <w:rsid w:val="00497408"/>
    <w:rsid w:val="004A5CE4"/>
    <w:rsid w:val="004A771F"/>
    <w:rsid w:val="004A7D68"/>
    <w:rsid w:val="004B30E8"/>
    <w:rsid w:val="004B5EF7"/>
    <w:rsid w:val="004B79E8"/>
    <w:rsid w:val="004B7AC0"/>
    <w:rsid w:val="004C2AA8"/>
    <w:rsid w:val="004C372D"/>
    <w:rsid w:val="004C465A"/>
    <w:rsid w:val="004D05B5"/>
    <w:rsid w:val="004D0CC9"/>
    <w:rsid w:val="004D5EAB"/>
    <w:rsid w:val="004D6DF5"/>
    <w:rsid w:val="004E2FFF"/>
    <w:rsid w:val="004F0A9D"/>
    <w:rsid w:val="004F2A18"/>
    <w:rsid w:val="004F2D2F"/>
    <w:rsid w:val="004F39C0"/>
    <w:rsid w:val="004F3B9C"/>
    <w:rsid w:val="004F47DB"/>
    <w:rsid w:val="004F4A79"/>
    <w:rsid w:val="005010D0"/>
    <w:rsid w:val="005022EA"/>
    <w:rsid w:val="005030B2"/>
    <w:rsid w:val="005044BB"/>
    <w:rsid w:val="00504B54"/>
    <w:rsid w:val="0050620D"/>
    <w:rsid w:val="00506754"/>
    <w:rsid w:val="005067D0"/>
    <w:rsid w:val="0050689F"/>
    <w:rsid w:val="00506944"/>
    <w:rsid w:val="00510D8B"/>
    <w:rsid w:val="005118E5"/>
    <w:rsid w:val="00512035"/>
    <w:rsid w:val="0051401F"/>
    <w:rsid w:val="00516FE1"/>
    <w:rsid w:val="00517477"/>
    <w:rsid w:val="00520537"/>
    <w:rsid w:val="005209B9"/>
    <w:rsid w:val="00521849"/>
    <w:rsid w:val="0052224C"/>
    <w:rsid w:val="005238C5"/>
    <w:rsid w:val="00524880"/>
    <w:rsid w:val="005255FE"/>
    <w:rsid w:val="005274BD"/>
    <w:rsid w:val="00527F9D"/>
    <w:rsid w:val="00530D79"/>
    <w:rsid w:val="00542858"/>
    <w:rsid w:val="00543787"/>
    <w:rsid w:val="00544C57"/>
    <w:rsid w:val="00545025"/>
    <w:rsid w:val="00546ACE"/>
    <w:rsid w:val="00546DCE"/>
    <w:rsid w:val="00550A68"/>
    <w:rsid w:val="00551384"/>
    <w:rsid w:val="005525BD"/>
    <w:rsid w:val="00555AEB"/>
    <w:rsid w:val="00560733"/>
    <w:rsid w:val="0056095F"/>
    <w:rsid w:val="00561D8A"/>
    <w:rsid w:val="005628CF"/>
    <w:rsid w:val="00565A6B"/>
    <w:rsid w:val="00566DCF"/>
    <w:rsid w:val="00570A8A"/>
    <w:rsid w:val="0057300C"/>
    <w:rsid w:val="00573A49"/>
    <w:rsid w:val="005751E9"/>
    <w:rsid w:val="00577A15"/>
    <w:rsid w:val="0058167A"/>
    <w:rsid w:val="00583D5A"/>
    <w:rsid w:val="0058796A"/>
    <w:rsid w:val="00590926"/>
    <w:rsid w:val="00590B30"/>
    <w:rsid w:val="005910ED"/>
    <w:rsid w:val="005919A7"/>
    <w:rsid w:val="00591A2A"/>
    <w:rsid w:val="00592276"/>
    <w:rsid w:val="005957ED"/>
    <w:rsid w:val="00596B3F"/>
    <w:rsid w:val="00596D10"/>
    <w:rsid w:val="00597D71"/>
    <w:rsid w:val="005A2D4A"/>
    <w:rsid w:val="005B1C89"/>
    <w:rsid w:val="005B28C7"/>
    <w:rsid w:val="005B4645"/>
    <w:rsid w:val="005B704E"/>
    <w:rsid w:val="005C098C"/>
    <w:rsid w:val="005C10C1"/>
    <w:rsid w:val="005C1916"/>
    <w:rsid w:val="005C308F"/>
    <w:rsid w:val="005C4F89"/>
    <w:rsid w:val="005C5424"/>
    <w:rsid w:val="005D2A34"/>
    <w:rsid w:val="005D50F4"/>
    <w:rsid w:val="005D5876"/>
    <w:rsid w:val="005E20A9"/>
    <w:rsid w:val="005E39CE"/>
    <w:rsid w:val="005E43F2"/>
    <w:rsid w:val="005F13E5"/>
    <w:rsid w:val="005F2946"/>
    <w:rsid w:val="00601F68"/>
    <w:rsid w:val="00602275"/>
    <w:rsid w:val="00602B97"/>
    <w:rsid w:val="00604346"/>
    <w:rsid w:val="006058F7"/>
    <w:rsid w:val="00606CB8"/>
    <w:rsid w:val="00610A6B"/>
    <w:rsid w:val="00613339"/>
    <w:rsid w:val="006147E2"/>
    <w:rsid w:val="00614900"/>
    <w:rsid w:val="00614A35"/>
    <w:rsid w:val="006171B7"/>
    <w:rsid w:val="006224E1"/>
    <w:rsid w:val="00623448"/>
    <w:rsid w:val="00623F47"/>
    <w:rsid w:val="006332D4"/>
    <w:rsid w:val="00633C20"/>
    <w:rsid w:val="00636448"/>
    <w:rsid w:val="00641609"/>
    <w:rsid w:val="006439BE"/>
    <w:rsid w:val="00644227"/>
    <w:rsid w:val="00651F63"/>
    <w:rsid w:val="00653079"/>
    <w:rsid w:val="00653BE4"/>
    <w:rsid w:val="006545E0"/>
    <w:rsid w:val="00654A48"/>
    <w:rsid w:val="006561D3"/>
    <w:rsid w:val="0065730D"/>
    <w:rsid w:val="00657C79"/>
    <w:rsid w:val="00661864"/>
    <w:rsid w:val="00661E6E"/>
    <w:rsid w:val="0066258E"/>
    <w:rsid w:val="0066388E"/>
    <w:rsid w:val="00663D07"/>
    <w:rsid w:val="00665B9C"/>
    <w:rsid w:val="00666DBA"/>
    <w:rsid w:val="00670D37"/>
    <w:rsid w:val="0067177B"/>
    <w:rsid w:val="00672B96"/>
    <w:rsid w:val="00672D3C"/>
    <w:rsid w:val="0068044B"/>
    <w:rsid w:val="006829B8"/>
    <w:rsid w:val="00683508"/>
    <w:rsid w:val="00685453"/>
    <w:rsid w:val="006859F3"/>
    <w:rsid w:val="006942F0"/>
    <w:rsid w:val="006A2088"/>
    <w:rsid w:val="006A21FD"/>
    <w:rsid w:val="006B0D0D"/>
    <w:rsid w:val="006B63E8"/>
    <w:rsid w:val="006B712B"/>
    <w:rsid w:val="006C3524"/>
    <w:rsid w:val="006D032B"/>
    <w:rsid w:val="006D7B79"/>
    <w:rsid w:val="006E0B48"/>
    <w:rsid w:val="006E4344"/>
    <w:rsid w:val="006E673F"/>
    <w:rsid w:val="006E7BC5"/>
    <w:rsid w:val="006F001E"/>
    <w:rsid w:val="006F12CF"/>
    <w:rsid w:val="00703828"/>
    <w:rsid w:val="00717BCB"/>
    <w:rsid w:val="00720479"/>
    <w:rsid w:val="00720A33"/>
    <w:rsid w:val="0072387D"/>
    <w:rsid w:val="00723B83"/>
    <w:rsid w:val="00723CE8"/>
    <w:rsid w:val="00724649"/>
    <w:rsid w:val="00724E1E"/>
    <w:rsid w:val="00732638"/>
    <w:rsid w:val="00733E50"/>
    <w:rsid w:val="0073445B"/>
    <w:rsid w:val="00735678"/>
    <w:rsid w:val="00735B43"/>
    <w:rsid w:val="00735BC6"/>
    <w:rsid w:val="00735CCD"/>
    <w:rsid w:val="007376F5"/>
    <w:rsid w:val="0073795D"/>
    <w:rsid w:val="00737E9E"/>
    <w:rsid w:val="00746F9B"/>
    <w:rsid w:val="0075501D"/>
    <w:rsid w:val="00756449"/>
    <w:rsid w:val="00756809"/>
    <w:rsid w:val="0075776A"/>
    <w:rsid w:val="00760AAE"/>
    <w:rsid w:val="00762703"/>
    <w:rsid w:val="00762A30"/>
    <w:rsid w:val="0076304C"/>
    <w:rsid w:val="00764946"/>
    <w:rsid w:val="00772387"/>
    <w:rsid w:val="007752EA"/>
    <w:rsid w:val="00776814"/>
    <w:rsid w:val="00782628"/>
    <w:rsid w:val="0078405E"/>
    <w:rsid w:val="007915EE"/>
    <w:rsid w:val="007929B6"/>
    <w:rsid w:val="007929D5"/>
    <w:rsid w:val="00793D6F"/>
    <w:rsid w:val="007A2A33"/>
    <w:rsid w:val="007A4AE7"/>
    <w:rsid w:val="007B06A1"/>
    <w:rsid w:val="007B0D3C"/>
    <w:rsid w:val="007B1791"/>
    <w:rsid w:val="007B1B9D"/>
    <w:rsid w:val="007B2072"/>
    <w:rsid w:val="007B2524"/>
    <w:rsid w:val="007B32FD"/>
    <w:rsid w:val="007B4814"/>
    <w:rsid w:val="007B5132"/>
    <w:rsid w:val="007B6028"/>
    <w:rsid w:val="007B7A8A"/>
    <w:rsid w:val="007B7EEA"/>
    <w:rsid w:val="007C0A4A"/>
    <w:rsid w:val="007C0BF9"/>
    <w:rsid w:val="007C3605"/>
    <w:rsid w:val="007C4E3C"/>
    <w:rsid w:val="007C6255"/>
    <w:rsid w:val="007C696A"/>
    <w:rsid w:val="007C7D33"/>
    <w:rsid w:val="007D38F8"/>
    <w:rsid w:val="007D3F40"/>
    <w:rsid w:val="007D508C"/>
    <w:rsid w:val="007D5896"/>
    <w:rsid w:val="007D72A0"/>
    <w:rsid w:val="007D74CA"/>
    <w:rsid w:val="007E0F2B"/>
    <w:rsid w:val="007E1968"/>
    <w:rsid w:val="007E2168"/>
    <w:rsid w:val="007E3589"/>
    <w:rsid w:val="007E4AE5"/>
    <w:rsid w:val="007E5FBB"/>
    <w:rsid w:val="007F1AD1"/>
    <w:rsid w:val="007F20F5"/>
    <w:rsid w:val="0081019F"/>
    <w:rsid w:val="008142B0"/>
    <w:rsid w:val="008163DA"/>
    <w:rsid w:val="00822F26"/>
    <w:rsid w:val="008231BC"/>
    <w:rsid w:val="00823F6D"/>
    <w:rsid w:val="00824BC0"/>
    <w:rsid w:val="008311D3"/>
    <w:rsid w:val="00833C43"/>
    <w:rsid w:val="00833F6E"/>
    <w:rsid w:val="00835C41"/>
    <w:rsid w:val="008371E5"/>
    <w:rsid w:val="008412C0"/>
    <w:rsid w:val="00841F84"/>
    <w:rsid w:val="00842651"/>
    <w:rsid w:val="00846244"/>
    <w:rsid w:val="00847A0B"/>
    <w:rsid w:val="00853482"/>
    <w:rsid w:val="00860FC2"/>
    <w:rsid w:val="00863063"/>
    <w:rsid w:val="00865B0A"/>
    <w:rsid w:val="00870EFD"/>
    <w:rsid w:val="008712C2"/>
    <w:rsid w:val="00872051"/>
    <w:rsid w:val="00873472"/>
    <w:rsid w:val="00873D27"/>
    <w:rsid w:val="008777BE"/>
    <w:rsid w:val="008800C7"/>
    <w:rsid w:val="008834D7"/>
    <w:rsid w:val="00884AAB"/>
    <w:rsid w:val="00885851"/>
    <w:rsid w:val="008902BA"/>
    <w:rsid w:val="0089056E"/>
    <w:rsid w:val="008913D5"/>
    <w:rsid w:val="008923C1"/>
    <w:rsid w:val="008967FC"/>
    <w:rsid w:val="008973C5"/>
    <w:rsid w:val="008A1CD3"/>
    <w:rsid w:val="008A3AC2"/>
    <w:rsid w:val="008A696E"/>
    <w:rsid w:val="008A7496"/>
    <w:rsid w:val="008A75C5"/>
    <w:rsid w:val="008B041F"/>
    <w:rsid w:val="008B0CDA"/>
    <w:rsid w:val="008B23C2"/>
    <w:rsid w:val="008B23CD"/>
    <w:rsid w:val="008B746D"/>
    <w:rsid w:val="008B7FB9"/>
    <w:rsid w:val="008C1598"/>
    <w:rsid w:val="008C237E"/>
    <w:rsid w:val="008C2E55"/>
    <w:rsid w:val="008C66BF"/>
    <w:rsid w:val="008C7B52"/>
    <w:rsid w:val="008D0873"/>
    <w:rsid w:val="008D258B"/>
    <w:rsid w:val="008D3156"/>
    <w:rsid w:val="008D377D"/>
    <w:rsid w:val="008D4289"/>
    <w:rsid w:val="008D4527"/>
    <w:rsid w:val="008D4AFD"/>
    <w:rsid w:val="008E3355"/>
    <w:rsid w:val="008E6A3F"/>
    <w:rsid w:val="008F0A35"/>
    <w:rsid w:val="008F6216"/>
    <w:rsid w:val="008F62F5"/>
    <w:rsid w:val="008F69CD"/>
    <w:rsid w:val="00900AA3"/>
    <w:rsid w:val="0090328A"/>
    <w:rsid w:val="00913F06"/>
    <w:rsid w:val="00914247"/>
    <w:rsid w:val="009156A8"/>
    <w:rsid w:val="00915A0E"/>
    <w:rsid w:val="009165C0"/>
    <w:rsid w:val="0091697C"/>
    <w:rsid w:val="00917C10"/>
    <w:rsid w:val="00920424"/>
    <w:rsid w:val="00921511"/>
    <w:rsid w:val="00923F12"/>
    <w:rsid w:val="009244BF"/>
    <w:rsid w:val="00925254"/>
    <w:rsid w:val="0092566A"/>
    <w:rsid w:val="00927990"/>
    <w:rsid w:val="00930352"/>
    <w:rsid w:val="0093042D"/>
    <w:rsid w:val="00932CD5"/>
    <w:rsid w:val="00933ADC"/>
    <w:rsid w:val="00933C93"/>
    <w:rsid w:val="00937B15"/>
    <w:rsid w:val="009401EC"/>
    <w:rsid w:val="00941058"/>
    <w:rsid w:val="009514A0"/>
    <w:rsid w:val="009562C7"/>
    <w:rsid w:val="00956DA2"/>
    <w:rsid w:val="00956E8F"/>
    <w:rsid w:val="00961699"/>
    <w:rsid w:val="00962FE4"/>
    <w:rsid w:val="009641BA"/>
    <w:rsid w:val="0096433D"/>
    <w:rsid w:val="009677FB"/>
    <w:rsid w:val="00971B05"/>
    <w:rsid w:val="009731F9"/>
    <w:rsid w:val="009758C9"/>
    <w:rsid w:val="00980272"/>
    <w:rsid w:val="009807C2"/>
    <w:rsid w:val="00985A49"/>
    <w:rsid w:val="009875A2"/>
    <w:rsid w:val="009914F2"/>
    <w:rsid w:val="00996C77"/>
    <w:rsid w:val="00996FF9"/>
    <w:rsid w:val="009A0EC4"/>
    <w:rsid w:val="009A2FA2"/>
    <w:rsid w:val="009A587F"/>
    <w:rsid w:val="009A61C4"/>
    <w:rsid w:val="009B354A"/>
    <w:rsid w:val="009B5156"/>
    <w:rsid w:val="009C0F14"/>
    <w:rsid w:val="009C4CDB"/>
    <w:rsid w:val="009C5477"/>
    <w:rsid w:val="009C5F97"/>
    <w:rsid w:val="009C66A9"/>
    <w:rsid w:val="009C767F"/>
    <w:rsid w:val="009D1D0F"/>
    <w:rsid w:val="009D3581"/>
    <w:rsid w:val="009E0D6C"/>
    <w:rsid w:val="009E4FD5"/>
    <w:rsid w:val="009E6D01"/>
    <w:rsid w:val="009E6FAC"/>
    <w:rsid w:val="009F0205"/>
    <w:rsid w:val="009F0C65"/>
    <w:rsid w:val="009F1223"/>
    <w:rsid w:val="009F22DE"/>
    <w:rsid w:val="009F3175"/>
    <w:rsid w:val="009F3516"/>
    <w:rsid w:val="009F3B96"/>
    <w:rsid w:val="009F4038"/>
    <w:rsid w:val="009F4668"/>
    <w:rsid w:val="00A000D0"/>
    <w:rsid w:val="00A00992"/>
    <w:rsid w:val="00A02ABC"/>
    <w:rsid w:val="00A032DE"/>
    <w:rsid w:val="00A03ABC"/>
    <w:rsid w:val="00A03E3E"/>
    <w:rsid w:val="00A06EA6"/>
    <w:rsid w:val="00A11ADE"/>
    <w:rsid w:val="00A16068"/>
    <w:rsid w:val="00A178C0"/>
    <w:rsid w:val="00A209F4"/>
    <w:rsid w:val="00A20A28"/>
    <w:rsid w:val="00A24967"/>
    <w:rsid w:val="00A26D10"/>
    <w:rsid w:val="00A27BA2"/>
    <w:rsid w:val="00A31A8F"/>
    <w:rsid w:val="00A31C03"/>
    <w:rsid w:val="00A3395B"/>
    <w:rsid w:val="00A37E52"/>
    <w:rsid w:val="00A409D8"/>
    <w:rsid w:val="00A42CE9"/>
    <w:rsid w:val="00A505D3"/>
    <w:rsid w:val="00A51953"/>
    <w:rsid w:val="00A51E6E"/>
    <w:rsid w:val="00A52E42"/>
    <w:rsid w:val="00A5344C"/>
    <w:rsid w:val="00A53FB6"/>
    <w:rsid w:val="00A55660"/>
    <w:rsid w:val="00A56682"/>
    <w:rsid w:val="00A576C0"/>
    <w:rsid w:val="00A60AB9"/>
    <w:rsid w:val="00A62821"/>
    <w:rsid w:val="00A6380E"/>
    <w:rsid w:val="00A63F87"/>
    <w:rsid w:val="00A67E00"/>
    <w:rsid w:val="00A71D30"/>
    <w:rsid w:val="00A72BD7"/>
    <w:rsid w:val="00A7547F"/>
    <w:rsid w:val="00A758E8"/>
    <w:rsid w:val="00A76872"/>
    <w:rsid w:val="00A76F4C"/>
    <w:rsid w:val="00A81E9A"/>
    <w:rsid w:val="00A914B2"/>
    <w:rsid w:val="00A92878"/>
    <w:rsid w:val="00A944E2"/>
    <w:rsid w:val="00A948E9"/>
    <w:rsid w:val="00A94C30"/>
    <w:rsid w:val="00A95B9E"/>
    <w:rsid w:val="00A978D2"/>
    <w:rsid w:val="00AA1AF3"/>
    <w:rsid w:val="00AA3359"/>
    <w:rsid w:val="00AA5C20"/>
    <w:rsid w:val="00AA6662"/>
    <w:rsid w:val="00AA7854"/>
    <w:rsid w:val="00AB0CF6"/>
    <w:rsid w:val="00AB303E"/>
    <w:rsid w:val="00AB3193"/>
    <w:rsid w:val="00AB3255"/>
    <w:rsid w:val="00AB5B57"/>
    <w:rsid w:val="00AB75E1"/>
    <w:rsid w:val="00AC27BA"/>
    <w:rsid w:val="00AC53B3"/>
    <w:rsid w:val="00AC650B"/>
    <w:rsid w:val="00AC6EF2"/>
    <w:rsid w:val="00AC70D7"/>
    <w:rsid w:val="00AC7CD0"/>
    <w:rsid w:val="00AD11A0"/>
    <w:rsid w:val="00AD1C44"/>
    <w:rsid w:val="00AD6004"/>
    <w:rsid w:val="00AE02C0"/>
    <w:rsid w:val="00AE06C4"/>
    <w:rsid w:val="00AE1460"/>
    <w:rsid w:val="00AE193C"/>
    <w:rsid w:val="00AE47E9"/>
    <w:rsid w:val="00AF0B23"/>
    <w:rsid w:val="00AF4A5B"/>
    <w:rsid w:val="00AF6FEC"/>
    <w:rsid w:val="00AF729B"/>
    <w:rsid w:val="00B019D9"/>
    <w:rsid w:val="00B01E63"/>
    <w:rsid w:val="00B07085"/>
    <w:rsid w:val="00B14F08"/>
    <w:rsid w:val="00B20686"/>
    <w:rsid w:val="00B22F3F"/>
    <w:rsid w:val="00B24F7E"/>
    <w:rsid w:val="00B26C56"/>
    <w:rsid w:val="00B30F6B"/>
    <w:rsid w:val="00B31DD4"/>
    <w:rsid w:val="00B32306"/>
    <w:rsid w:val="00B32CCD"/>
    <w:rsid w:val="00B33A50"/>
    <w:rsid w:val="00B3668C"/>
    <w:rsid w:val="00B372AB"/>
    <w:rsid w:val="00B406C5"/>
    <w:rsid w:val="00B40C43"/>
    <w:rsid w:val="00B43831"/>
    <w:rsid w:val="00B43CF0"/>
    <w:rsid w:val="00B50A09"/>
    <w:rsid w:val="00B51C63"/>
    <w:rsid w:val="00B529BE"/>
    <w:rsid w:val="00B539CF"/>
    <w:rsid w:val="00B53E15"/>
    <w:rsid w:val="00B55ACE"/>
    <w:rsid w:val="00B60D46"/>
    <w:rsid w:val="00B61F5B"/>
    <w:rsid w:val="00B646ED"/>
    <w:rsid w:val="00B66A01"/>
    <w:rsid w:val="00B67EA5"/>
    <w:rsid w:val="00B7077D"/>
    <w:rsid w:val="00B75CB7"/>
    <w:rsid w:val="00B77288"/>
    <w:rsid w:val="00B814AB"/>
    <w:rsid w:val="00B82088"/>
    <w:rsid w:val="00B84288"/>
    <w:rsid w:val="00B85E47"/>
    <w:rsid w:val="00B8698B"/>
    <w:rsid w:val="00B87E8A"/>
    <w:rsid w:val="00B92099"/>
    <w:rsid w:val="00B945C8"/>
    <w:rsid w:val="00B9495C"/>
    <w:rsid w:val="00B94D1E"/>
    <w:rsid w:val="00B9568F"/>
    <w:rsid w:val="00BA0CDE"/>
    <w:rsid w:val="00BA3EE6"/>
    <w:rsid w:val="00BA4D5A"/>
    <w:rsid w:val="00BB35C7"/>
    <w:rsid w:val="00BB4AFA"/>
    <w:rsid w:val="00BB4B15"/>
    <w:rsid w:val="00BB6311"/>
    <w:rsid w:val="00BB6745"/>
    <w:rsid w:val="00BB7399"/>
    <w:rsid w:val="00BC4EB7"/>
    <w:rsid w:val="00BC55C4"/>
    <w:rsid w:val="00BC5C01"/>
    <w:rsid w:val="00BC6A19"/>
    <w:rsid w:val="00BD3989"/>
    <w:rsid w:val="00BD41DC"/>
    <w:rsid w:val="00BD42EC"/>
    <w:rsid w:val="00BD45F6"/>
    <w:rsid w:val="00BE0839"/>
    <w:rsid w:val="00BE1177"/>
    <w:rsid w:val="00BE5087"/>
    <w:rsid w:val="00BE5690"/>
    <w:rsid w:val="00BE6684"/>
    <w:rsid w:val="00BE7264"/>
    <w:rsid w:val="00BF25EC"/>
    <w:rsid w:val="00BF2963"/>
    <w:rsid w:val="00BF37EF"/>
    <w:rsid w:val="00BF5AFD"/>
    <w:rsid w:val="00BF5C40"/>
    <w:rsid w:val="00BF6274"/>
    <w:rsid w:val="00BF67FE"/>
    <w:rsid w:val="00BF7248"/>
    <w:rsid w:val="00C002C1"/>
    <w:rsid w:val="00C050F9"/>
    <w:rsid w:val="00C069B9"/>
    <w:rsid w:val="00C12C4D"/>
    <w:rsid w:val="00C136EE"/>
    <w:rsid w:val="00C246EC"/>
    <w:rsid w:val="00C24A96"/>
    <w:rsid w:val="00C325B1"/>
    <w:rsid w:val="00C33925"/>
    <w:rsid w:val="00C3543E"/>
    <w:rsid w:val="00C368F8"/>
    <w:rsid w:val="00C36C76"/>
    <w:rsid w:val="00C406B8"/>
    <w:rsid w:val="00C440F6"/>
    <w:rsid w:val="00C44BDF"/>
    <w:rsid w:val="00C50B15"/>
    <w:rsid w:val="00C567FF"/>
    <w:rsid w:val="00C571ED"/>
    <w:rsid w:val="00C57443"/>
    <w:rsid w:val="00C603BD"/>
    <w:rsid w:val="00C63B13"/>
    <w:rsid w:val="00C6463A"/>
    <w:rsid w:val="00C67D24"/>
    <w:rsid w:val="00C701E9"/>
    <w:rsid w:val="00C71FF2"/>
    <w:rsid w:val="00C75182"/>
    <w:rsid w:val="00C75277"/>
    <w:rsid w:val="00C75536"/>
    <w:rsid w:val="00C83494"/>
    <w:rsid w:val="00C84BB6"/>
    <w:rsid w:val="00C87142"/>
    <w:rsid w:val="00C9025E"/>
    <w:rsid w:val="00C9179F"/>
    <w:rsid w:val="00C97389"/>
    <w:rsid w:val="00CA2E38"/>
    <w:rsid w:val="00CA3E2D"/>
    <w:rsid w:val="00CA50A6"/>
    <w:rsid w:val="00CA61FD"/>
    <w:rsid w:val="00CA6321"/>
    <w:rsid w:val="00CA6A3F"/>
    <w:rsid w:val="00CB09AE"/>
    <w:rsid w:val="00CB2C85"/>
    <w:rsid w:val="00CB76BB"/>
    <w:rsid w:val="00CC5737"/>
    <w:rsid w:val="00CC7322"/>
    <w:rsid w:val="00CD0798"/>
    <w:rsid w:val="00CD3C41"/>
    <w:rsid w:val="00CD43E1"/>
    <w:rsid w:val="00CD6374"/>
    <w:rsid w:val="00CD6B1A"/>
    <w:rsid w:val="00CD77A8"/>
    <w:rsid w:val="00CD7DBE"/>
    <w:rsid w:val="00CD7E67"/>
    <w:rsid w:val="00CE5AAA"/>
    <w:rsid w:val="00CF07D5"/>
    <w:rsid w:val="00CF18AF"/>
    <w:rsid w:val="00CF7ED5"/>
    <w:rsid w:val="00D02635"/>
    <w:rsid w:val="00D07A20"/>
    <w:rsid w:val="00D07AD1"/>
    <w:rsid w:val="00D07CF5"/>
    <w:rsid w:val="00D106F2"/>
    <w:rsid w:val="00D20BB3"/>
    <w:rsid w:val="00D21E1F"/>
    <w:rsid w:val="00D2390A"/>
    <w:rsid w:val="00D2394E"/>
    <w:rsid w:val="00D25261"/>
    <w:rsid w:val="00D26DB0"/>
    <w:rsid w:val="00D30F9D"/>
    <w:rsid w:val="00D321DB"/>
    <w:rsid w:val="00D33FE9"/>
    <w:rsid w:val="00D34F67"/>
    <w:rsid w:val="00D35C62"/>
    <w:rsid w:val="00D3768A"/>
    <w:rsid w:val="00D4075F"/>
    <w:rsid w:val="00D4696F"/>
    <w:rsid w:val="00D47FEB"/>
    <w:rsid w:val="00D50039"/>
    <w:rsid w:val="00D502CF"/>
    <w:rsid w:val="00D513EB"/>
    <w:rsid w:val="00D514DA"/>
    <w:rsid w:val="00D5158E"/>
    <w:rsid w:val="00D51D44"/>
    <w:rsid w:val="00D52C7B"/>
    <w:rsid w:val="00D55B66"/>
    <w:rsid w:val="00D55F16"/>
    <w:rsid w:val="00D6187B"/>
    <w:rsid w:val="00D626DA"/>
    <w:rsid w:val="00D62C86"/>
    <w:rsid w:val="00D6592B"/>
    <w:rsid w:val="00D70B80"/>
    <w:rsid w:val="00D71409"/>
    <w:rsid w:val="00D72CDF"/>
    <w:rsid w:val="00D73F92"/>
    <w:rsid w:val="00D7508B"/>
    <w:rsid w:val="00D7733E"/>
    <w:rsid w:val="00D80AE0"/>
    <w:rsid w:val="00D81C98"/>
    <w:rsid w:val="00D8513B"/>
    <w:rsid w:val="00D86338"/>
    <w:rsid w:val="00D9275C"/>
    <w:rsid w:val="00D95E3B"/>
    <w:rsid w:val="00D96CA2"/>
    <w:rsid w:val="00D9712E"/>
    <w:rsid w:val="00D973DB"/>
    <w:rsid w:val="00DA385E"/>
    <w:rsid w:val="00DB0677"/>
    <w:rsid w:val="00DB4653"/>
    <w:rsid w:val="00DB4A24"/>
    <w:rsid w:val="00DC0657"/>
    <w:rsid w:val="00DC2579"/>
    <w:rsid w:val="00DC7818"/>
    <w:rsid w:val="00DD1625"/>
    <w:rsid w:val="00DD2693"/>
    <w:rsid w:val="00DD269F"/>
    <w:rsid w:val="00DD2996"/>
    <w:rsid w:val="00DD39C8"/>
    <w:rsid w:val="00DD48F9"/>
    <w:rsid w:val="00DD61E1"/>
    <w:rsid w:val="00DD78B5"/>
    <w:rsid w:val="00DE15A0"/>
    <w:rsid w:val="00DE4950"/>
    <w:rsid w:val="00DE5F4B"/>
    <w:rsid w:val="00DE6174"/>
    <w:rsid w:val="00DE61E2"/>
    <w:rsid w:val="00DF09C6"/>
    <w:rsid w:val="00DF2E60"/>
    <w:rsid w:val="00DF35C8"/>
    <w:rsid w:val="00DF6ECA"/>
    <w:rsid w:val="00E01435"/>
    <w:rsid w:val="00E01601"/>
    <w:rsid w:val="00E02098"/>
    <w:rsid w:val="00E03389"/>
    <w:rsid w:val="00E0339F"/>
    <w:rsid w:val="00E04606"/>
    <w:rsid w:val="00E12BAB"/>
    <w:rsid w:val="00E1311E"/>
    <w:rsid w:val="00E137FA"/>
    <w:rsid w:val="00E13AE5"/>
    <w:rsid w:val="00E20A8F"/>
    <w:rsid w:val="00E216C5"/>
    <w:rsid w:val="00E2256F"/>
    <w:rsid w:val="00E2307C"/>
    <w:rsid w:val="00E31862"/>
    <w:rsid w:val="00E33461"/>
    <w:rsid w:val="00E35F85"/>
    <w:rsid w:val="00E362B1"/>
    <w:rsid w:val="00E36B3A"/>
    <w:rsid w:val="00E40724"/>
    <w:rsid w:val="00E4246E"/>
    <w:rsid w:val="00E44654"/>
    <w:rsid w:val="00E44D90"/>
    <w:rsid w:val="00E5430C"/>
    <w:rsid w:val="00E54E31"/>
    <w:rsid w:val="00E55BE1"/>
    <w:rsid w:val="00E56712"/>
    <w:rsid w:val="00E60EFB"/>
    <w:rsid w:val="00E623C3"/>
    <w:rsid w:val="00E67068"/>
    <w:rsid w:val="00E70D24"/>
    <w:rsid w:val="00E71DE2"/>
    <w:rsid w:val="00E72C26"/>
    <w:rsid w:val="00E73913"/>
    <w:rsid w:val="00E748AF"/>
    <w:rsid w:val="00E75DBF"/>
    <w:rsid w:val="00E75DE6"/>
    <w:rsid w:val="00E77981"/>
    <w:rsid w:val="00E81FE7"/>
    <w:rsid w:val="00E84755"/>
    <w:rsid w:val="00E92AA3"/>
    <w:rsid w:val="00E92AD4"/>
    <w:rsid w:val="00E93BA1"/>
    <w:rsid w:val="00E9529C"/>
    <w:rsid w:val="00E963E5"/>
    <w:rsid w:val="00EA037A"/>
    <w:rsid w:val="00EA5C08"/>
    <w:rsid w:val="00EB05E0"/>
    <w:rsid w:val="00EB0EAF"/>
    <w:rsid w:val="00EB16CA"/>
    <w:rsid w:val="00EB1EED"/>
    <w:rsid w:val="00EB4002"/>
    <w:rsid w:val="00EB71DC"/>
    <w:rsid w:val="00EC1809"/>
    <w:rsid w:val="00ED0B41"/>
    <w:rsid w:val="00ED6A38"/>
    <w:rsid w:val="00EE124A"/>
    <w:rsid w:val="00EE1C92"/>
    <w:rsid w:val="00EE23AE"/>
    <w:rsid w:val="00EE3416"/>
    <w:rsid w:val="00EE3B31"/>
    <w:rsid w:val="00EE5A70"/>
    <w:rsid w:val="00EE5F96"/>
    <w:rsid w:val="00EE6CF7"/>
    <w:rsid w:val="00EF1791"/>
    <w:rsid w:val="00EF26ED"/>
    <w:rsid w:val="00EF4BA2"/>
    <w:rsid w:val="00EF5945"/>
    <w:rsid w:val="00EF6464"/>
    <w:rsid w:val="00F02732"/>
    <w:rsid w:val="00F03D11"/>
    <w:rsid w:val="00F041A8"/>
    <w:rsid w:val="00F05360"/>
    <w:rsid w:val="00F058B5"/>
    <w:rsid w:val="00F05A19"/>
    <w:rsid w:val="00F05E06"/>
    <w:rsid w:val="00F06A57"/>
    <w:rsid w:val="00F0700D"/>
    <w:rsid w:val="00F138F2"/>
    <w:rsid w:val="00F16214"/>
    <w:rsid w:val="00F206AE"/>
    <w:rsid w:val="00F22973"/>
    <w:rsid w:val="00F24434"/>
    <w:rsid w:val="00F26E10"/>
    <w:rsid w:val="00F2734F"/>
    <w:rsid w:val="00F30762"/>
    <w:rsid w:val="00F309D8"/>
    <w:rsid w:val="00F32139"/>
    <w:rsid w:val="00F32A1F"/>
    <w:rsid w:val="00F32B97"/>
    <w:rsid w:val="00F34598"/>
    <w:rsid w:val="00F34830"/>
    <w:rsid w:val="00F34B52"/>
    <w:rsid w:val="00F36CC8"/>
    <w:rsid w:val="00F37769"/>
    <w:rsid w:val="00F41F0C"/>
    <w:rsid w:val="00F4638E"/>
    <w:rsid w:val="00F46E0A"/>
    <w:rsid w:val="00F54D4B"/>
    <w:rsid w:val="00F55C5E"/>
    <w:rsid w:val="00F568F0"/>
    <w:rsid w:val="00F60751"/>
    <w:rsid w:val="00F61DB2"/>
    <w:rsid w:val="00F63AB4"/>
    <w:rsid w:val="00F64E90"/>
    <w:rsid w:val="00F661A0"/>
    <w:rsid w:val="00F70FAF"/>
    <w:rsid w:val="00F71E92"/>
    <w:rsid w:val="00F7257F"/>
    <w:rsid w:val="00F80D48"/>
    <w:rsid w:val="00F82006"/>
    <w:rsid w:val="00F8292C"/>
    <w:rsid w:val="00F92900"/>
    <w:rsid w:val="00F94B89"/>
    <w:rsid w:val="00F97903"/>
    <w:rsid w:val="00FA0267"/>
    <w:rsid w:val="00FA02A4"/>
    <w:rsid w:val="00FA202D"/>
    <w:rsid w:val="00FA3937"/>
    <w:rsid w:val="00FA7E4C"/>
    <w:rsid w:val="00FB0D68"/>
    <w:rsid w:val="00FB2B58"/>
    <w:rsid w:val="00FB3E3C"/>
    <w:rsid w:val="00FB5117"/>
    <w:rsid w:val="00FB65D2"/>
    <w:rsid w:val="00FB6673"/>
    <w:rsid w:val="00FC16DD"/>
    <w:rsid w:val="00FC2223"/>
    <w:rsid w:val="00FC2602"/>
    <w:rsid w:val="00FC63C0"/>
    <w:rsid w:val="00FC7F59"/>
    <w:rsid w:val="00FD1FFC"/>
    <w:rsid w:val="00FD52B4"/>
    <w:rsid w:val="00FD650B"/>
    <w:rsid w:val="00FD6893"/>
    <w:rsid w:val="00FE1F36"/>
    <w:rsid w:val="00FE3C75"/>
    <w:rsid w:val="00FE44E6"/>
    <w:rsid w:val="00FE4D5D"/>
    <w:rsid w:val="00FF4095"/>
    <w:rsid w:val="00FF4B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277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913F06"/>
    <w:pPr>
      <w:keepNext/>
      <w:widowControl w:val="0"/>
      <w:tabs>
        <w:tab w:val="left" w:pos="360"/>
        <w:tab w:val="right" w:leader="dot" w:pos="8080"/>
      </w:tabs>
      <w:spacing w:before="240" w:after="60" w:line="288" w:lineRule="auto"/>
      <w:ind w:left="360" w:right="610" w:hanging="360"/>
      <w:jc w:val="center"/>
      <w:outlineLvl w:val="0"/>
    </w:pPr>
    <w:rPr>
      <w:rFonts w:ascii="Arial" w:hAnsi="Arial" w:cs="Arial"/>
      <w:b/>
      <w:bCs/>
      <w:kern w:val="28"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13F06"/>
    <w:rPr>
      <w:rFonts w:ascii="Arial" w:hAnsi="Arial" w:cs="Arial"/>
      <w:b/>
      <w:bCs/>
      <w:snapToGrid w:val="0"/>
      <w:kern w:val="28"/>
      <w:sz w:val="28"/>
      <w:szCs w:val="28"/>
      <w:lang w:val="en-US"/>
    </w:rPr>
  </w:style>
  <w:style w:type="paragraph" w:customStyle="1" w:styleId="ed">
    <w:name w:val="дeсновdой те"/>
    <w:basedOn w:val="a"/>
    <w:uiPriority w:val="99"/>
    <w:rsid w:val="00EE5F96"/>
    <w:pPr>
      <w:widowControl w:val="0"/>
      <w:tabs>
        <w:tab w:val="left" w:pos="0"/>
      </w:tabs>
      <w:ind w:right="283"/>
      <w:jc w:val="both"/>
    </w:pPr>
    <w:rPr>
      <w:sz w:val="28"/>
      <w:szCs w:val="28"/>
    </w:rPr>
  </w:style>
  <w:style w:type="paragraph" w:customStyle="1" w:styleId="ConsPlusNormal">
    <w:name w:val="ConsPlusNormal"/>
    <w:rsid w:val="00723C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723C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723CE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723CE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723C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3">
    <w:name w:val="Body Text Indent 3"/>
    <w:basedOn w:val="a"/>
    <w:link w:val="30"/>
    <w:uiPriority w:val="99"/>
    <w:rsid w:val="00CF7ED5"/>
    <w:pPr>
      <w:widowControl w:val="0"/>
      <w:autoSpaceDE w:val="0"/>
      <w:autoSpaceDN w:val="0"/>
      <w:adjustRightInd w:val="0"/>
      <w:ind w:firstLine="851"/>
      <w:jc w:val="both"/>
    </w:pPr>
    <w:rPr>
      <w:rFonts w:ascii="Times New Roman CYR" w:hAnsi="Times New Roman CYR" w:cs="Times New Roman CYR"/>
      <w:sz w:val="26"/>
      <w:szCs w:val="2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723CE8"/>
    <w:rPr>
      <w:rFonts w:cs="Times New Roman"/>
      <w:sz w:val="16"/>
      <w:szCs w:val="16"/>
    </w:rPr>
  </w:style>
  <w:style w:type="table" w:styleId="a3">
    <w:name w:val="Table Grid"/>
    <w:basedOn w:val="a1"/>
    <w:uiPriority w:val="59"/>
    <w:rsid w:val="007A2A33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caption"/>
    <w:basedOn w:val="a"/>
    <w:next w:val="a"/>
    <w:uiPriority w:val="99"/>
    <w:qFormat/>
    <w:rsid w:val="002B5658"/>
    <w:pPr>
      <w:spacing w:before="120" w:after="120"/>
    </w:pPr>
    <w:rPr>
      <w:b/>
      <w:bCs/>
      <w:sz w:val="26"/>
      <w:szCs w:val="26"/>
    </w:rPr>
  </w:style>
  <w:style w:type="character" w:styleId="a5">
    <w:name w:val="annotation reference"/>
    <w:basedOn w:val="a0"/>
    <w:uiPriority w:val="99"/>
    <w:semiHidden/>
    <w:rsid w:val="0050689F"/>
    <w:rPr>
      <w:rFonts w:cs="Times New Roman"/>
      <w:sz w:val="16"/>
      <w:szCs w:val="16"/>
    </w:rPr>
  </w:style>
  <w:style w:type="paragraph" w:customStyle="1" w:styleId="ConsNormal">
    <w:name w:val="ConsNormal"/>
    <w:uiPriority w:val="99"/>
    <w:rsid w:val="00B9495C"/>
    <w:pPr>
      <w:widowControl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6">
    <w:name w:val="header"/>
    <w:basedOn w:val="a"/>
    <w:link w:val="a7"/>
    <w:uiPriority w:val="99"/>
    <w:rsid w:val="00657C7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723CE8"/>
    <w:rPr>
      <w:rFonts w:cs="Times New Roman"/>
      <w:sz w:val="24"/>
      <w:szCs w:val="24"/>
    </w:rPr>
  </w:style>
  <w:style w:type="character" w:styleId="a8">
    <w:name w:val="page number"/>
    <w:basedOn w:val="a0"/>
    <w:uiPriority w:val="99"/>
    <w:rsid w:val="00657C79"/>
    <w:rPr>
      <w:rFonts w:cs="Times New Roman"/>
    </w:rPr>
  </w:style>
  <w:style w:type="paragraph" w:customStyle="1" w:styleId="a9">
    <w:name w:val="Стиль"/>
    <w:uiPriority w:val="99"/>
    <w:rsid w:val="0072387D"/>
    <w:pPr>
      <w:spacing w:after="0" w:line="240" w:lineRule="auto"/>
    </w:pPr>
    <w:rPr>
      <w:sz w:val="20"/>
      <w:szCs w:val="20"/>
    </w:rPr>
  </w:style>
  <w:style w:type="paragraph" w:customStyle="1" w:styleId="aa">
    <w:name w:val="a"/>
    <w:basedOn w:val="a"/>
    <w:uiPriority w:val="99"/>
    <w:rsid w:val="009D3581"/>
    <w:rPr>
      <w:sz w:val="20"/>
      <w:szCs w:val="20"/>
    </w:rPr>
  </w:style>
  <w:style w:type="paragraph" w:styleId="ab">
    <w:name w:val="footer"/>
    <w:basedOn w:val="a"/>
    <w:link w:val="ac"/>
    <w:uiPriority w:val="99"/>
    <w:rsid w:val="0042651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723CE8"/>
    <w:rPr>
      <w:rFonts w:cs="Times New Roman"/>
      <w:sz w:val="24"/>
      <w:szCs w:val="24"/>
    </w:rPr>
  </w:style>
  <w:style w:type="paragraph" w:customStyle="1" w:styleId="fn2r">
    <w:name w:val="fn2r"/>
    <w:basedOn w:val="a"/>
    <w:rsid w:val="00D21E1F"/>
    <w:pPr>
      <w:spacing w:before="100" w:beforeAutospacing="1" w:after="100" w:afterAutospacing="1"/>
    </w:pPr>
    <w:rPr>
      <w:rFonts w:eastAsiaTheme="minorEastAsia"/>
    </w:rPr>
  </w:style>
  <w:style w:type="paragraph" w:customStyle="1" w:styleId="formattext">
    <w:name w:val="formattext"/>
    <w:basedOn w:val="a"/>
    <w:rsid w:val="00D21E1F"/>
    <w:pPr>
      <w:spacing w:before="100" w:beforeAutospacing="1" w:after="100" w:afterAutospacing="1"/>
    </w:pPr>
    <w:rPr>
      <w:rFonts w:eastAsiaTheme="minorEastAsia"/>
    </w:rPr>
  </w:style>
  <w:style w:type="character" w:customStyle="1" w:styleId="apple-converted-space">
    <w:name w:val="apple-converted-space"/>
    <w:basedOn w:val="a0"/>
    <w:rsid w:val="008D4527"/>
    <w:rPr>
      <w:rFonts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B14F0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B14F08"/>
    <w:rPr>
      <w:rFonts w:ascii="Tahoma" w:hAnsi="Tahoma" w:cs="Tahoma"/>
      <w:sz w:val="16"/>
      <w:szCs w:val="16"/>
    </w:rPr>
  </w:style>
  <w:style w:type="paragraph" w:styleId="af">
    <w:name w:val="No Spacing"/>
    <w:uiPriority w:val="1"/>
    <w:qFormat/>
    <w:rsid w:val="00283AED"/>
    <w:pPr>
      <w:spacing w:after="0" w:line="240" w:lineRule="auto"/>
    </w:pPr>
    <w:rPr>
      <w:rFonts w:ascii="Calibri" w:eastAsia="Calibri" w:hAnsi="Calibri"/>
      <w:lang w:eastAsia="en-US"/>
    </w:rPr>
  </w:style>
  <w:style w:type="paragraph" w:customStyle="1" w:styleId="Default">
    <w:name w:val="Default"/>
    <w:rsid w:val="00283AED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277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913F06"/>
    <w:pPr>
      <w:keepNext/>
      <w:widowControl w:val="0"/>
      <w:tabs>
        <w:tab w:val="left" w:pos="360"/>
        <w:tab w:val="right" w:leader="dot" w:pos="8080"/>
      </w:tabs>
      <w:spacing w:before="240" w:after="60" w:line="288" w:lineRule="auto"/>
      <w:ind w:left="360" w:right="610" w:hanging="360"/>
      <w:jc w:val="center"/>
      <w:outlineLvl w:val="0"/>
    </w:pPr>
    <w:rPr>
      <w:rFonts w:ascii="Arial" w:hAnsi="Arial" w:cs="Arial"/>
      <w:b/>
      <w:bCs/>
      <w:kern w:val="28"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13F06"/>
    <w:rPr>
      <w:rFonts w:ascii="Arial" w:hAnsi="Arial" w:cs="Arial"/>
      <w:b/>
      <w:bCs/>
      <w:snapToGrid w:val="0"/>
      <w:kern w:val="28"/>
      <w:sz w:val="28"/>
      <w:szCs w:val="28"/>
      <w:lang w:val="en-US" w:eastAsia="x-none"/>
    </w:rPr>
  </w:style>
  <w:style w:type="paragraph" w:customStyle="1" w:styleId="ed">
    <w:name w:val="дeсновdой те"/>
    <w:basedOn w:val="a"/>
    <w:uiPriority w:val="99"/>
    <w:rsid w:val="00EE5F96"/>
    <w:pPr>
      <w:widowControl w:val="0"/>
      <w:tabs>
        <w:tab w:val="left" w:pos="0"/>
      </w:tabs>
      <w:ind w:right="283"/>
      <w:jc w:val="both"/>
    </w:pPr>
    <w:rPr>
      <w:sz w:val="28"/>
      <w:szCs w:val="28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3">
    <w:name w:val="Body Text Indent 3"/>
    <w:basedOn w:val="a"/>
    <w:link w:val="30"/>
    <w:uiPriority w:val="99"/>
    <w:rsid w:val="00CF7ED5"/>
    <w:pPr>
      <w:widowControl w:val="0"/>
      <w:autoSpaceDE w:val="0"/>
      <w:autoSpaceDN w:val="0"/>
      <w:adjustRightInd w:val="0"/>
      <w:ind w:firstLine="851"/>
      <w:jc w:val="both"/>
    </w:pPr>
    <w:rPr>
      <w:rFonts w:ascii="Times New Roman CYR" w:hAnsi="Times New Roman CYR" w:cs="Times New Roman CYR"/>
      <w:sz w:val="26"/>
      <w:szCs w:val="2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Pr>
      <w:rFonts w:cs="Times New Roman"/>
      <w:sz w:val="16"/>
      <w:szCs w:val="16"/>
    </w:rPr>
  </w:style>
  <w:style w:type="table" w:styleId="a3">
    <w:name w:val="Table Grid"/>
    <w:basedOn w:val="a1"/>
    <w:uiPriority w:val="59"/>
    <w:rsid w:val="007A2A33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aption"/>
    <w:basedOn w:val="a"/>
    <w:next w:val="a"/>
    <w:uiPriority w:val="99"/>
    <w:qFormat/>
    <w:rsid w:val="002B5658"/>
    <w:pPr>
      <w:spacing w:before="120" w:after="120"/>
    </w:pPr>
    <w:rPr>
      <w:b/>
      <w:bCs/>
      <w:sz w:val="26"/>
      <w:szCs w:val="26"/>
    </w:rPr>
  </w:style>
  <w:style w:type="character" w:styleId="a5">
    <w:name w:val="annotation reference"/>
    <w:basedOn w:val="a0"/>
    <w:uiPriority w:val="99"/>
    <w:semiHidden/>
    <w:rsid w:val="0050689F"/>
    <w:rPr>
      <w:rFonts w:cs="Times New Roman"/>
      <w:sz w:val="16"/>
      <w:szCs w:val="16"/>
    </w:rPr>
  </w:style>
  <w:style w:type="paragraph" w:customStyle="1" w:styleId="ConsNormal">
    <w:name w:val="ConsNormal"/>
    <w:uiPriority w:val="99"/>
    <w:rsid w:val="00B9495C"/>
    <w:pPr>
      <w:widowControl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6">
    <w:name w:val="header"/>
    <w:basedOn w:val="a"/>
    <w:link w:val="a7"/>
    <w:uiPriority w:val="99"/>
    <w:rsid w:val="00657C7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Pr>
      <w:rFonts w:cs="Times New Roman"/>
      <w:sz w:val="24"/>
      <w:szCs w:val="24"/>
    </w:rPr>
  </w:style>
  <w:style w:type="character" w:styleId="a8">
    <w:name w:val="page number"/>
    <w:basedOn w:val="a0"/>
    <w:uiPriority w:val="99"/>
    <w:rsid w:val="00657C79"/>
    <w:rPr>
      <w:rFonts w:cs="Times New Roman"/>
    </w:rPr>
  </w:style>
  <w:style w:type="paragraph" w:customStyle="1" w:styleId="a9">
    <w:name w:val="Стиль"/>
    <w:uiPriority w:val="99"/>
    <w:rsid w:val="0072387D"/>
    <w:pPr>
      <w:spacing w:after="0" w:line="240" w:lineRule="auto"/>
    </w:pPr>
    <w:rPr>
      <w:sz w:val="20"/>
      <w:szCs w:val="20"/>
    </w:rPr>
  </w:style>
  <w:style w:type="paragraph" w:customStyle="1" w:styleId="aa">
    <w:name w:val="a"/>
    <w:basedOn w:val="a"/>
    <w:uiPriority w:val="99"/>
    <w:rsid w:val="009D3581"/>
    <w:rPr>
      <w:sz w:val="20"/>
      <w:szCs w:val="20"/>
    </w:rPr>
  </w:style>
  <w:style w:type="paragraph" w:styleId="ab">
    <w:name w:val="footer"/>
    <w:basedOn w:val="a"/>
    <w:link w:val="ac"/>
    <w:uiPriority w:val="99"/>
    <w:rsid w:val="0042651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Pr>
      <w:rFonts w:cs="Times New Roman"/>
      <w:sz w:val="24"/>
      <w:szCs w:val="24"/>
    </w:rPr>
  </w:style>
  <w:style w:type="paragraph" w:customStyle="1" w:styleId="fn2r">
    <w:name w:val="fn2r"/>
    <w:basedOn w:val="a"/>
    <w:rsid w:val="00D21E1F"/>
    <w:pPr>
      <w:spacing w:before="100" w:beforeAutospacing="1" w:after="100" w:afterAutospacing="1"/>
    </w:pPr>
    <w:rPr>
      <w:rFonts w:eastAsiaTheme="minorEastAsia"/>
    </w:rPr>
  </w:style>
  <w:style w:type="paragraph" w:customStyle="1" w:styleId="formattext">
    <w:name w:val="formattext"/>
    <w:basedOn w:val="a"/>
    <w:rsid w:val="00D21E1F"/>
    <w:pPr>
      <w:spacing w:before="100" w:beforeAutospacing="1" w:after="100" w:afterAutospacing="1"/>
    </w:pPr>
    <w:rPr>
      <w:rFonts w:eastAsiaTheme="minorEastAsia"/>
    </w:rPr>
  </w:style>
  <w:style w:type="character" w:customStyle="1" w:styleId="apple-converted-space">
    <w:name w:val="apple-converted-space"/>
    <w:basedOn w:val="a0"/>
    <w:rsid w:val="008D4527"/>
    <w:rPr>
      <w:rFonts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B14F0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B14F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977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7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7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77414">
          <w:marLeft w:val="0"/>
          <w:marRight w:val="-28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977419">
              <w:marLeft w:val="0"/>
              <w:marRight w:val="289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97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977417">
                      <w:marLeft w:val="0"/>
                      <w:marRight w:val="0"/>
                      <w:marTop w:val="0"/>
                      <w:marBottom w:val="26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977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977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977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4" w:space="24" w:color="AAA89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977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977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76CC59-6D56-4140-9E15-E9AA566DE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11</Pages>
  <Words>3123</Words>
  <Characters>17804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СТАВРОПОЛЬСКОГО КРАЯ</vt:lpstr>
    </vt:vector>
  </TitlesOfParts>
  <Company>Д</Company>
  <LinksUpToDate>false</LinksUpToDate>
  <CharactersWithSpaces>20886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СТАВРОПОЛЬСКОГО КРАЯ</dc:title>
  <dc:creator>ConsultantPlus</dc:creator>
  <cp:lastModifiedBy>Пользователь Windows</cp:lastModifiedBy>
  <cp:revision>12</cp:revision>
  <cp:lastPrinted>2017-12-22T06:11:00Z</cp:lastPrinted>
  <dcterms:created xsi:type="dcterms:W3CDTF">2017-10-11T03:58:00Z</dcterms:created>
  <dcterms:modified xsi:type="dcterms:W3CDTF">2017-12-22T07:19:00Z</dcterms:modified>
</cp:coreProperties>
</file>